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B38" w:rsidRPr="00515A6E" w:rsidRDefault="001C1B38" w:rsidP="001C1B38">
      <w:pPr>
        <w:spacing w:after="0" w:line="240" w:lineRule="auto"/>
        <w:jc w:val="center"/>
        <w:rPr>
          <w:rFonts w:ascii="Times New Roman" w:hAnsi="Times New Roman"/>
          <w:sz w:val="24"/>
          <w:szCs w:val="24"/>
        </w:rPr>
      </w:pPr>
      <w:r w:rsidRPr="00515A6E">
        <w:rPr>
          <w:rFonts w:ascii="Times New Roman" w:hAnsi="Times New Roman"/>
          <w:noProof/>
          <w:sz w:val="24"/>
          <w:szCs w:val="24"/>
          <w:lang w:eastAsia="ru-RU"/>
        </w:rPr>
        <w:drawing>
          <wp:inline distT="0" distB="0" distL="0" distR="0" wp14:anchorId="316CA555" wp14:editId="300F87A5">
            <wp:extent cx="590550" cy="5905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1C1B38" w:rsidRPr="00515A6E" w:rsidRDefault="001C1B38" w:rsidP="001C1B38">
      <w:pPr>
        <w:tabs>
          <w:tab w:val="left" w:pos="9356"/>
        </w:tabs>
        <w:spacing w:after="0" w:line="240" w:lineRule="auto"/>
        <w:ind w:right="-285"/>
        <w:rPr>
          <w:rFonts w:ascii="Times New Roman" w:hAnsi="Times New Roman"/>
          <w:sz w:val="24"/>
          <w:szCs w:val="24"/>
        </w:rPr>
      </w:pPr>
      <w:r w:rsidRPr="00515A6E">
        <w:rPr>
          <w:rFonts w:ascii="Times New Roman" w:hAnsi="Times New Roman"/>
          <w:sz w:val="24"/>
          <w:szCs w:val="24"/>
        </w:rPr>
        <w:t xml:space="preserve">МИНИСТЕРСТВО НАУКИ И ВЫСШЕГО ОБРАЗОВАНИЯ РОССИЙСКОЙ ФЕДЕРАЦИИ </w:t>
      </w:r>
    </w:p>
    <w:p w:rsidR="001C1B38" w:rsidRPr="00515A6E" w:rsidRDefault="001C1B38" w:rsidP="001C1B38">
      <w:pPr>
        <w:spacing w:after="0" w:line="240" w:lineRule="auto"/>
        <w:ind w:right="-6"/>
        <w:jc w:val="center"/>
        <w:rPr>
          <w:rFonts w:ascii="Times New Roman" w:hAnsi="Times New Roman"/>
          <w:b/>
          <w:bCs/>
          <w:sz w:val="24"/>
          <w:szCs w:val="24"/>
        </w:rPr>
      </w:pPr>
      <w:r w:rsidRPr="00515A6E">
        <w:rPr>
          <w:rFonts w:ascii="Times New Roman" w:hAnsi="Times New Roman"/>
          <w:b/>
          <w:bCs/>
          <w:sz w:val="24"/>
          <w:szCs w:val="24"/>
        </w:rPr>
        <w:t>ФЕДЕРАЛЬНОЕ ГОСУДАРСТВЕННОЕ БЮДЖЕТНОЕ</w:t>
      </w:r>
    </w:p>
    <w:p w:rsidR="001C1B38" w:rsidRPr="00515A6E" w:rsidRDefault="001C1B38" w:rsidP="001C1B38">
      <w:pPr>
        <w:spacing w:after="0" w:line="240" w:lineRule="auto"/>
        <w:ind w:right="-285"/>
        <w:jc w:val="center"/>
        <w:rPr>
          <w:rFonts w:ascii="Times New Roman" w:hAnsi="Times New Roman"/>
          <w:b/>
          <w:bCs/>
          <w:sz w:val="24"/>
          <w:szCs w:val="24"/>
        </w:rPr>
      </w:pPr>
      <w:r w:rsidRPr="00515A6E">
        <w:rPr>
          <w:rFonts w:ascii="Times New Roman" w:hAnsi="Times New Roman"/>
          <w:b/>
          <w:bCs/>
          <w:sz w:val="24"/>
          <w:szCs w:val="24"/>
        </w:rPr>
        <w:t>ОБРАЗОВАТЕЛЬНОЕ УЧРЕЖДЕНИЕ ВЫСШЕГО ОБРАЗОВАНИЯ</w:t>
      </w:r>
      <w:r w:rsidRPr="00515A6E">
        <w:rPr>
          <w:rFonts w:ascii="Times New Roman" w:hAnsi="Times New Roman"/>
          <w:b/>
          <w:bCs/>
          <w:sz w:val="24"/>
          <w:szCs w:val="24"/>
        </w:rPr>
        <w:br/>
        <w:t>«ДОНСКОЙ ГОСУДАРСТВЕННЫЙ ТЕХНИЧЕСКИЙ УНИВЕРСИТЕТ»</w:t>
      </w:r>
    </w:p>
    <w:p w:rsidR="001C1B38" w:rsidRPr="00515A6E" w:rsidRDefault="001C1B38" w:rsidP="001C1B38">
      <w:pPr>
        <w:spacing w:after="0" w:line="240" w:lineRule="auto"/>
        <w:jc w:val="center"/>
        <w:rPr>
          <w:rFonts w:ascii="Times New Roman" w:hAnsi="Times New Roman"/>
          <w:b/>
          <w:bCs/>
          <w:sz w:val="24"/>
          <w:szCs w:val="24"/>
        </w:rPr>
      </w:pPr>
      <w:r w:rsidRPr="00515A6E">
        <w:rPr>
          <w:rFonts w:ascii="Times New Roman" w:hAnsi="Times New Roman"/>
          <w:b/>
          <w:bCs/>
          <w:sz w:val="24"/>
          <w:szCs w:val="24"/>
        </w:rPr>
        <w:t>(ДГТУ)</w:t>
      </w:r>
    </w:p>
    <w:p w:rsidR="009B6926" w:rsidRPr="00297CF7" w:rsidRDefault="009B6926" w:rsidP="00AD5F2A">
      <w:pPr>
        <w:spacing w:after="0" w:line="240" w:lineRule="auto"/>
        <w:ind w:firstLine="567"/>
        <w:jc w:val="both"/>
        <w:rPr>
          <w:rFonts w:ascii="Times New Roman" w:hAnsi="Times New Roman"/>
          <w:sz w:val="28"/>
          <w:szCs w:val="28"/>
        </w:rPr>
      </w:pPr>
    </w:p>
    <w:p w:rsidR="009B6926" w:rsidRPr="00297CF7" w:rsidRDefault="009B6926" w:rsidP="00AD5F2A">
      <w:pPr>
        <w:spacing w:after="0" w:line="240" w:lineRule="auto"/>
        <w:ind w:firstLine="567"/>
        <w:jc w:val="both"/>
        <w:rPr>
          <w:rFonts w:ascii="Times New Roman" w:hAnsi="Times New Roman"/>
          <w:sz w:val="28"/>
          <w:szCs w:val="28"/>
        </w:rPr>
      </w:pPr>
    </w:p>
    <w:p w:rsidR="009B6926" w:rsidRPr="00297CF7" w:rsidRDefault="009B6926" w:rsidP="00AD5F2A">
      <w:pPr>
        <w:spacing w:after="0" w:line="240" w:lineRule="auto"/>
        <w:ind w:firstLine="567"/>
        <w:jc w:val="both"/>
        <w:rPr>
          <w:rFonts w:ascii="Times New Roman" w:hAnsi="Times New Roman"/>
          <w:sz w:val="28"/>
          <w:szCs w:val="28"/>
        </w:rPr>
      </w:pPr>
    </w:p>
    <w:p w:rsidR="009B6926" w:rsidRPr="00C95C26" w:rsidRDefault="00C95C26" w:rsidP="00AD5F2A">
      <w:pPr>
        <w:spacing w:after="0" w:line="240" w:lineRule="auto"/>
        <w:ind w:firstLine="567"/>
        <w:jc w:val="both"/>
        <w:rPr>
          <w:rFonts w:ascii="Times New Roman" w:hAnsi="Times New Roman"/>
          <w:sz w:val="24"/>
          <w:szCs w:val="24"/>
        </w:rPr>
      </w:pPr>
      <w:r w:rsidRPr="00C95C26">
        <w:rPr>
          <w:rFonts w:ascii="Times New Roman" w:hAnsi="Times New Roman"/>
          <w:sz w:val="24"/>
          <w:szCs w:val="24"/>
        </w:rPr>
        <w:t>Ф</w:t>
      </w:r>
      <w:r w:rsidR="009B6926" w:rsidRPr="00C95C26">
        <w:rPr>
          <w:rFonts w:ascii="Times New Roman" w:hAnsi="Times New Roman"/>
          <w:sz w:val="24"/>
          <w:szCs w:val="24"/>
        </w:rPr>
        <w:t>акультет «Юридический»</w:t>
      </w:r>
    </w:p>
    <w:p w:rsidR="009B6926" w:rsidRPr="00C95C26" w:rsidRDefault="009B6926" w:rsidP="00AD5F2A">
      <w:pPr>
        <w:spacing w:after="0" w:line="240" w:lineRule="auto"/>
        <w:ind w:firstLine="567"/>
        <w:rPr>
          <w:rFonts w:ascii="Times New Roman" w:hAnsi="Times New Roman"/>
          <w:sz w:val="24"/>
          <w:szCs w:val="24"/>
        </w:rPr>
      </w:pPr>
    </w:p>
    <w:p w:rsidR="009B6926" w:rsidRPr="00C95C26" w:rsidRDefault="00C95C26" w:rsidP="00AD5F2A">
      <w:pPr>
        <w:spacing w:after="0" w:line="240" w:lineRule="auto"/>
        <w:ind w:firstLine="567"/>
        <w:rPr>
          <w:rFonts w:ascii="Times New Roman" w:hAnsi="Times New Roman"/>
          <w:b/>
          <w:bCs/>
          <w:color w:val="000000"/>
          <w:sz w:val="24"/>
          <w:szCs w:val="24"/>
        </w:rPr>
      </w:pPr>
      <w:r w:rsidRPr="00C95C26">
        <w:rPr>
          <w:rFonts w:ascii="Times New Roman" w:hAnsi="Times New Roman"/>
          <w:sz w:val="24"/>
          <w:szCs w:val="24"/>
        </w:rPr>
        <w:t>К</w:t>
      </w:r>
      <w:r w:rsidR="009B6926" w:rsidRPr="00C95C26">
        <w:rPr>
          <w:rFonts w:ascii="Times New Roman" w:hAnsi="Times New Roman"/>
          <w:sz w:val="24"/>
          <w:szCs w:val="24"/>
        </w:rPr>
        <w:t>афедра «</w:t>
      </w:r>
      <w:r w:rsidR="00AD5F2A" w:rsidRPr="00C95C26">
        <w:rPr>
          <w:rFonts w:ascii="Times New Roman" w:hAnsi="Times New Roman"/>
          <w:sz w:val="24"/>
          <w:szCs w:val="24"/>
        </w:rPr>
        <w:t>Гражданское право</w:t>
      </w:r>
      <w:r w:rsidR="009B6926" w:rsidRPr="00C95C26">
        <w:rPr>
          <w:rFonts w:ascii="Times New Roman" w:hAnsi="Times New Roman"/>
          <w:sz w:val="24"/>
          <w:szCs w:val="24"/>
        </w:rPr>
        <w:t>»</w:t>
      </w:r>
    </w:p>
    <w:p w:rsidR="009B6926" w:rsidRPr="00C95C26" w:rsidRDefault="009B6926" w:rsidP="00AD5F2A">
      <w:pPr>
        <w:shd w:val="clear" w:color="auto" w:fill="FFFFFF"/>
        <w:autoSpaceDE w:val="0"/>
        <w:spacing w:after="0" w:line="240" w:lineRule="auto"/>
        <w:ind w:firstLine="567"/>
        <w:jc w:val="center"/>
        <w:rPr>
          <w:rFonts w:ascii="Times New Roman" w:hAnsi="Times New Roman"/>
          <w:b/>
          <w:bCs/>
          <w:color w:val="000000"/>
          <w:sz w:val="24"/>
          <w:szCs w:val="24"/>
        </w:rPr>
      </w:pPr>
    </w:p>
    <w:p w:rsidR="009B6926" w:rsidRPr="00297CF7" w:rsidRDefault="009B6926" w:rsidP="00AD5F2A">
      <w:pPr>
        <w:shd w:val="clear" w:color="auto" w:fill="FFFFFF"/>
        <w:autoSpaceDE w:val="0"/>
        <w:spacing w:after="0" w:line="240" w:lineRule="auto"/>
        <w:ind w:firstLine="567"/>
        <w:jc w:val="center"/>
        <w:rPr>
          <w:rFonts w:ascii="Times New Roman" w:hAnsi="Times New Roman"/>
          <w:b/>
          <w:bCs/>
          <w:color w:val="000000"/>
          <w:sz w:val="28"/>
          <w:szCs w:val="28"/>
        </w:rPr>
      </w:pPr>
    </w:p>
    <w:p w:rsidR="009B6926" w:rsidRDefault="009B6926" w:rsidP="00AD5F2A">
      <w:pPr>
        <w:shd w:val="clear" w:color="auto" w:fill="FFFFFF"/>
        <w:autoSpaceDE w:val="0"/>
        <w:spacing w:after="0" w:line="240" w:lineRule="auto"/>
        <w:ind w:firstLine="567"/>
        <w:jc w:val="center"/>
        <w:rPr>
          <w:rFonts w:ascii="Times New Roman" w:hAnsi="Times New Roman"/>
          <w:b/>
          <w:bCs/>
          <w:color w:val="000000"/>
          <w:sz w:val="28"/>
          <w:szCs w:val="28"/>
        </w:rPr>
      </w:pPr>
    </w:p>
    <w:p w:rsidR="00C95C26" w:rsidRPr="00297CF7" w:rsidRDefault="00C95C26" w:rsidP="00AD5F2A">
      <w:pPr>
        <w:shd w:val="clear" w:color="auto" w:fill="FFFFFF"/>
        <w:autoSpaceDE w:val="0"/>
        <w:spacing w:after="0" w:line="240" w:lineRule="auto"/>
        <w:ind w:firstLine="567"/>
        <w:jc w:val="center"/>
        <w:rPr>
          <w:rFonts w:ascii="Times New Roman" w:hAnsi="Times New Roman"/>
          <w:b/>
          <w:bCs/>
          <w:color w:val="000000"/>
          <w:sz w:val="28"/>
          <w:szCs w:val="28"/>
        </w:rPr>
      </w:pPr>
    </w:p>
    <w:p w:rsidR="009B6926" w:rsidRPr="00297CF7" w:rsidRDefault="009B6926" w:rsidP="00AD5F2A">
      <w:pPr>
        <w:shd w:val="clear" w:color="auto" w:fill="FFFFFF"/>
        <w:autoSpaceDE w:val="0"/>
        <w:spacing w:after="0" w:line="240" w:lineRule="auto"/>
        <w:ind w:firstLine="567"/>
        <w:rPr>
          <w:rFonts w:ascii="Times New Roman" w:hAnsi="Times New Roman"/>
          <w:b/>
          <w:bCs/>
          <w:color w:val="000000"/>
          <w:sz w:val="28"/>
          <w:szCs w:val="28"/>
        </w:rPr>
      </w:pPr>
    </w:p>
    <w:p w:rsidR="009B6926" w:rsidRPr="00297CF7" w:rsidRDefault="009B6926" w:rsidP="00AD5F2A">
      <w:pPr>
        <w:shd w:val="clear" w:color="auto" w:fill="FFFFFF"/>
        <w:autoSpaceDE w:val="0"/>
        <w:spacing w:after="0" w:line="240" w:lineRule="auto"/>
        <w:ind w:firstLine="567"/>
        <w:rPr>
          <w:rFonts w:ascii="Times New Roman" w:hAnsi="Times New Roman"/>
          <w:b/>
          <w:bCs/>
          <w:color w:val="000000"/>
          <w:sz w:val="28"/>
          <w:szCs w:val="28"/>
        </w:rPr>
      </w:pPr>
    </w:p>
    <w:p w:rsidR="006364DC" w:rsidRPr="006364DC" w:rsidRDefault="006364DC" w:rsidP="006364DC">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ЖИЛИЩНОЕ </w:t>
      </w:r>
      <w:r w:rsidRPr="006364DC">
        <w:rPr>
          <w:rFonts w:ascii="Times New Roman" w:hAnsi="Times New Roman"/>
          <w:b/>
          <w:color w:val="000000"/>
          <w:sz w:val="24"/>
          <w:szCs w:val="24"/>
          <w:lang w:eastAsia="ru-RU"/>
        </w:rPr>
        <w:t>ПРАВО</w:t>
      </w:r>
    </w:p>
    <w:p w:rsidR="006364DC" w:rsidRPr="006364DC" w:rsidRDefault="006364DC" w:rsidP="006364DC">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p>
    <w:p w:rsidR="006364DC" w:rsidRPr="006364DC" w:rsidRDefault="006364DC" w:rsidP="006364DC">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sidRPr="006364DC">
        <w:rPr>
          <w:rFonts w:ascii="Times New Roman" w:hAnsi="Times New Roman"/>
          <w:b/>
          <w:color w:val="000000"/>
          <w:sz w:val="24"/>
          <w:szCs w:val="24"/>
          <w:lang w:eastAsia="ru-RU"/>
        </w:rPr>
        <w:t xml:space="preserve">Методические указания </w:t>
      </w:r>
    </w:p>
    <w:p w:rsidR="00DA4DD1" w:rsidRDefault="006364DC" w:rsidP="006364DC">
      <w:pPr>
        <w:shd w:val="clear" w:color="auto" w:fill="FFFFFF"/>
        <w:autoSpaceDE w:val="0"/>
        <w:autoSpaceDN w:val="0"/>
        <w:adjustRightInd w:val="0"/>
        <w:spacing w:after="0" w:line="240" w:lineRule="auto"/>
        <w:jc w:val="center"/>
        <w:rPr>
          <w:rFonts w:ascii="Times New Roman" w:hAnsi="Times New Roman"/>
          <w:b/>
          <w:color w:val="000000"/>
          <w:sz w:val="24"/>
          <w:szCs w:val="24"/>
          <w:lang w:eastAsia="ru-RU"/>
        </w:rPr>
      </w:pPr>
      <w:r w:rsidRPr="006364DC">
        <w:rPr>
          <w:rFonts w:ascii="Times New Roman" w:hAnsi="Times New Roman"/>
          <w:b/>
          <w:color w:val="000000"/>
          <w:sz w:val="24"/>
          <w:szCs w:val="24"/>
          <w:lang w:eastAsia="ru-RU"/>
        </w:rPr>
        <w:t xml:space="preserve">по дисциплине по направлению подготовки: 40.03.01 Юриспруденция </w:t>
      </w:r>
    </w:p>
    <w:p w:rsidR="009B6926" w:rsidRDefault="009B6926" w:rsidP="00AD5F2A">
      <w:pPr>
        <w:spacing w:after="0" w:line="240" w:lineRule="auto"/>
        <w:ind w:firstLine="567"/>
        <w:rPr>
          <w:rFonts w:ascii="Times New Roman" w:hAnsi="Times New Roman"/>
          <w:b/>
          <w:bCs/>
          <w:color w:val="000000"/>
          <w:sz w:val="24"/>
          <w:szCs w:val="24"/>
        </w:rPr>
      </w:pPr>
    </w:p>
    <w:p w:rsidR="00DA4DD1" w:rsidRDefault="00DA4DD1" w:rsidP="00AD5F2A">
      <w:pPr>
        <w:spacing w:after="0" w:line="240" w:lineRule="auto"/>
        <w:ind w:firstLine="567"/>
        <w:rPr>
          <w:rFonts w:ascii="Times New Roman" w:hAnsi="Times New Roman"/>
          <w:b/>
          <w:bCs/>
          <w:color w:val="000000"/>
          <w:sz w:val="24"/>
          <w:szCs w:val="24"/>
        </w:rPr>
      </w:pPr>
    </w:p>
    <w:p w:rsidR="00DA4DD1" w:rsidRDefault="00DA4DD1" w:rsidP="00AD5F2A">
      <w:pPr>
        <w:spacing w:after="0" w:line="240" w:lineRule="auto"/>
        <w:ind w:firstLine="567"/>
        <w:rPr>
          <w:rFonts w:ascii="Times New Roman" w:hAnsi="Times New Roman"/>
          <w:b/>
          <w:bCs/>
          <w:color w:val="000000"/>
          <w:sz w:val="24"/>
          <w:szCs w:val="24"/>
        </w:rPr>
      </w:pPr>
    </w:p>
    <w:p w:rsidR="00DA4DD1" w:rsidRDefault="00DA4DD1" w:rsidP="00AD5F2A">
      <w:pPr>
        <w:spacing w:after="0" w:line="240" w:lineRule="auto"/>
        <w:ind w:firstLine="567"/>
        <w:rPr>
          <w:rFonts w:ascii="Times New Roman" w:hAnsi="Times New Roman"/>
          <w:b/>
          <w:bCs/>
          <w:color w:val="000000"/>
          <w:sz w:val="24"/>
          <w:szCs w:val="24"/>
        </w:rPr>
      </w:pPr>
    </w:p>
    <w:p w:rsidR="00DA4DD1" w:rsidRPr="00297CF7" w:rsidRDefault="00DA4DD1" w:rsidP="00AD5F2A">
      <w:pPr>
        <w:spacing w:after="0" w:line="240" w:lineRule="auto"/>
        <w:ind w:firstLine="567"/>
        <w:rPr>
          <w:rFonts w:ascii="Times New Roman" w:hAnsi="Times New Roman"/>
          <w:b/>
          <w:bCs/>
          <w:color w:val="000000"/>
          <w:sz w:val="24"/>
          <w:szCs w:val="24"/>
        </w:rPr>
      </w:pPr>
    </w:p>
    <w:p w:rsidR="009B6926" w:rsidRPr="00297CF7" w:rsidRDefault="009B6926" w:rsidP="00AD5F2A">
      <w:pPr>
        <w:spacing w:after="0" w:line="240" w:lineRule="auto"/>
        <w:ind w:firstLine="567"/>
        <w:rPr>
          <w:rFonts w:ascii="Times New Roman" w:hAnsi="Times New Roman"/>
          <w:b/>
          <w:bCs/>
          <w:color w:val="000000"/>
          <w:sz w:val="24"/>
          <w:szCs w:val="24"/>
        </w:rPr>
      </w:pPr>
    </w:p>
    <w:p w:rsidR="009B6926" w:rsidRPr="00297CF7" w:rsidRDefault="009B6926" w:rsidP="00AD5F2A">
      <w:pPr>
        <w:spacing w:after="0" w:line="240" w:lineRule="auto"/>
        <w:ind w:firstLine="567"/>
        <w:rPr>
          <w:rFonts w:ascii="Times New Roman" w:hAnsi="Times New Roman"/>
          <w:b/>
          <w:bCs/>
          <w:color w:val="000000"/>
          <w:sz w:val="24"/>
          <w:szCs w:val="24"/>
        </w:rPr>
      </w:pPr>
    </w:p>
    <w:p w:rsidR="00DA5FE8" w:rsidRPr="006364DC" w:rsidRDefault="00DA5FE8" w:rsidP="00DA5FE8">
      <w:pPr>
        <w:spacing w:after="0" w:line="240" w:lineRule="auto"/>
        <w:ind w:left="4956" w:firstLine="6"/>
        <w:rPr>
          <w:rFonts w:ascii="Times New Roman" w:hAnsi="Times New Roman"/>
          <w:bCs/>
          <w:sz w:val="24"/>
          <w:szCs w:val="24"/>
        </w:rPr>
      </w:pPr>
      <w:r w:rsidRPr="006364DC">
        <w:rPr>
          <w:rFonts w:ascii="Times New Roman" w:hAnsi="Times New Roman"/>
          <w:bCs/>
          <w:sz w:val="24"/>
          <w:szCs w:val="24"/>
        </w:rPr>
        <w:t xml:space="preserve">Автор-составитель: </w:t>
      </w:r>
    </w:p>
    <w:p w:rsidR="00DA5FE8" w:rsidRPr="006364DC" w:rsidRDefault="00DA5FE8" w:rsidP="00DA5FE8">
      <w:pPr>
        <w:spacing w:after="0" w:line="240" w:lineRule="auto"/>
        <w:ind w:left="4956" w:firstLine="6"/>
        <w:rPr>
          <w:rFonts w:ascii="Times New Roman" w:hAnsi="Times New Roman"/>
          <w:bCs/>
          <w:sz w:val="24"/>
          <w:szCs w:val="24"/>
        </w:rPr>
      </w:pPr>
      <w:proofErr w:type="spellStart"/>
      <w:r w:rsidRPr="006364DC">
        <w:rPr>
          <w:rFonts w:ascii="Times New Roman" w:hAnsi="Times New Roman"/>
          <w:bCs/>
          <w:sz w:val="24"/>
          <w:szCs w:val="24"/>
        </w:rPr>
        <w:t>к.ю.н</w:t>
      </w:r>
      <w:proofErr w:type="spellEnd"/>
      <w:r w:rsidRPr="006364DC">
        <w:rPr>
          <w:rFonts w:ascii="Times New Roman" w:hAnsi="Times New Roman"/>
          <w:bCs/>
          <w:sz w:val="24"/>
          <w:szCs w:val="24"/>
        </w:rPr>
        <w:t>.</w:t>
      </w:r>
      <w:r w:rsidR="00EF3B0C">
        <w:rPr>
          <w:rFonts w:ascii="Times New Roman" w:hAnsi="Times New Roman"/>
          <w:bCs/>
          <w:sz w:val="24"/>
          <w:szCs w:val="24"/>
        </w:rPr>
        <w:t>, доцент</w:t>
      </w:r>
      <w:r w:rsidRPr="006364DC">
        <w:rPr>
          <w:rFonts w:ascii="Times New Roman" w:hAnsi="Times New Roman"/>
          <w:bCs/>
          <w:sz w:val="24"/>
          <w:szCs w:val="24"/>
        </w:rPr>
        <w:t xml:space="preserve"> Родина М.Е., доцент кафедры «Гражданское право»</w:t>
      </w:r>
    </w:p>
    <w:p w:rsidR="009B6926" w:rsidRPr="006364DC" w:rsidRDefault="009B6926" w:rsidP="00AD5F2A">
      <w:pPr>
        <w:spacing w:after="0" w:line="240" w:lineRule="auto"/>
        <w:rPr>
          <w:rFonts w:ascii="Times New Roman" w:hAnsi="Times New Roman"/>
          <w:bCs/>
          <w:color w:val="000000"/>
          <w:sz w:val="24"/>
          <w:szCs w:val="24"/>
        </w:rPr>
      </w:pPr>
    </w:p>
    <w:p w:rsidR="009B6926" w:rsidRPr="006364DC" w:rsidRDefault="009B6926" w:rsidP="00AD5F2A">
      <w:pPr>
        <w:spacing w:after="0" w:line="240" w:lineRule="auto"/>
        <w:ind w:firstLine="567"/>
        <w:rPr>
          <w:rFonts w:ascii="Times New Roman" w:hAnsi="Times New Roman"/>
          <w:b/>
          <w:bCs/>
          <w:color w:val="000000"/>
          <w:sz w:val="24"/>
          <w:szCs w:val="24"/>
        </w:rPr>
      </w:pPr>
    </w:p>
    <w:p w:rsidR="009B6926" w:rsidRPr="00297CF7" w:rsidRDefault="009B6926" w:rsidP="00AD5F2A">
      <w:pPr>
        <w:spacing w:after="0" w:line="240" w:lineRule="auto"/>
        <w:ind w:firstLine="567"/>
        <w:rPr>
          <w:rFonts w:ascii="Times New Roman" w:hAnsi="Times New Roman"/>
          <w:b/>
          <w:bCs/>
          <w:color w:val="000000"/>
          <w:sz w:val="24"/>
          <w:szCs w:val="24"/>
        </w:rPr>
      </w:pPr>
    </w:p>
    <w:p w:rsidR="009B6926" w:rsidRPr="00297CF7" w:rsidRDefault="009B6926" w:rsidP="00AD5F2A">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AD5F2A">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AD5F2A">
      <w:pPr>
        <w:shd w:val="clear" w:color="auto" w:fill="FFFFFF"/>
        <w:autoSpaceDE w:val="0"/>
        <w:spacing w:after="0" w:line="240" w:lineRule="auto"/>
        <w:ind w:firstLine="567"/>
        <w:rPr>
          <w:rFonts w:ascii="Times New Roman" w:hAnsi="Times New Roman"/>
          <w:color w:val="000000"/>
          <w:sz w:val="24"/>
          <w:szCs w:val="24"/>
        </w:rPr>
      </w:pPr>
    </w:p>
    <w:p w:rsidR="009B6926" w:rsidRPr="00297CF7" w:rsidRDefault="009B6926" w:rsidP="00AD5F2A">
      <w:pPr>
        <w:shd w:val="clear" w:color="auto" w:fill="FFFFFF"/>
        <w:autoSpaceDE w:val="0"/>
        <w:spacing w:after="0" w:line="240" w:lineRule="auto"/>
        <w:ind w:firstLine="567"/>
        <w:jc w:val="center"/>
        <w:rPr>
          <w:rFonts w:ascii="Times New Roman" w:hAnsi="Times New Roman"/>
          <w:b/>
          <w:color w:val="000000"/>
          <w:sz w:val="24"/>
          <w:szCs w:val="24"/>
        </w:rPr>
      </w:pPr>
    </w:p>
    <w:p w:rsidR="009B6926" w:rsidRDefault="009B6926" w:rsidP="00AD5F2A">
      <w:pPr>
        <w:shd w:val="clear" w:color="auto" w:fill="FFFFFF"/>
        <w:autoSpaceDE w:val="0"/>
        <w:spacing w:after="0" w:line="240" w:lineRule="auto"/>
        <w:ind w:firstLine="567"/>
        <w:jc w:val="center"/>
        <w:rPr>
          <w:rFonts w:ascii="Times New Roman" w:hAnsi="Times New Roman"/>
          <w:b/>
          <w:color w:val="000000"/>
          <w:sz w:val="24"/>
          <w:szCs w:val="24"/>
        </w:rPr>
      </w:pPr>
    </w:p>
    <w:p w:rsidR="000E3477" w:rsidRDefault="000E3477" w:rsidP="00AD5F2A">
      <w:pPr>
        <w:shd w:val="clear" w:color="auto" w:fill="FFFFFF"/>
        <w:autoSpaceDE w:val="0"/>
        <w:spacing w:after="0" w:line="240" w:lineRule="auto"/>
        <w:ind w:firstLine="567"/>
        <w:jc w:val="center"/>
        <w:rPr>
          <w:rFonts w:ascii="Times New Roman" w:hAnsi="Times New Roman"/>
          <w:b/>
          <w:color w:val="000000"/>
          <w:sz w:val="24"/>
          <w:szCs w:val="24"/>
        </w:rPr>
      </w:pPr>
    </w:p>
    <w:p w:rsidR="000E3477" w:rsidRDefault="000E3477" w:rsidP="00AD5F2A">
      <w:pPr>
        <w:shd w:val="clear" w:color="auto" w:fill="FFFFFF"/>
        <w:autoSpaceDE w:val="0"/>
        <w:spacing w:after="0" w:line="240" w:lineRule="auto"/>
        <w:ind w:firstLine="567"/>
        <w:jc w:val="center"/>
        <w:rPr>
          <w:rFonts w:ascii="Times New Roman" w:hAnsi="Times New Roman"/>
          <w:b/>
          <w:color w:val="000000"/>
          <w:sz w:val="24"/>
          <w:szCs w:val="24"/>
        </w:rPr>
      </w:pPr>
    </w:p>
    <w:p w:rsidR="000E3477" w:rsidRDefault="000E3477" w:rsidP="00AD5F2A">
      <w:pPr>
        <w:shd w:val="clear" w:color="auto" w:fill="FFFFFF"/>
        <w:autoSpaceDE w:val="0"/>
        <w:spacing w:after="0" w:line="240" w:lineRule="auto"/>
        <w:ind w:firstLine="567"/>
        <w:jc w:val="center"/>
        <w:rPr>
          <w:rFonts w:ascii="Times New Roman" w:hAnsi="Times New Roman"/>
          <w:b/>
          <w:color w:val="000000"/>
          <w:sz w:val="24"/>
          <w:szCs w:val="24"/>
        </w:rPr>
      </w:pPr>
    </w:p>
    <w:p w:rsidR="000E3477" w:rsidRPr="00297CF7" w:rsidRDefault="000E3477" w:rsidP="00AD5F2A">
      <w:pPr>
        <w:shd w:val="clear" w:color="auto" w:fill="FFFFFF"/>
        <w:autoSpaceDE w:val="0"/>
        <w:spacing w:after="0" w:line="240" w:lineRule="auto"/>
        <w:ind w:firstLine="567"/>
        <w:jc w:val="center"/>
        <w:rPr>
          <w:rFonts w:ascii="Times New Roman" w:hAnsi="Times New Roman"/>
          <w:b/>
          <w:color w:val="000000"/>
          <w:sz w:val="24"/>
          <w:szCs w:val="24"/>
        </w:rPr>
      </w:pPr>
    </w:p>
    <w:p w:rsidR="009B6926" w:rsidRPr="00297CF7" w:rsidRDefault="009B6926" w:rsidP="00AD5F2A">
      <w:pPr>
        <w:shd w:val="clear" w:color="auto" w:fill="FFFFFF"/>
        <w:autoSpaceDE w:val="0"/>
        <w:spacing w:after="0" w:line="240" w:lineRule="auto"/>
        <w:ind w:firstLine="567"/>
        <w:jc w:val="center"/>
        <w:rPr>
          <w:rFonts w:ascii="Times New Roman" w:hAnsi="Times New Roman"/>
          <w:b/>
          <w:color w:val="000000"/>
          <w:sz w:val="24"/>
          <w:szCs w:val="24"/>
        </w:rPr>
      </w:pPr>
    </w:p>
    <w:p w:rsidR="009B6926" w:rsidRPr="00297CF7" w:rsidRDefault="009B6926" w:rsidP="00AD5F2A">
      <w:pPr>
        <w:shd w:val="clear" w:color="auto" w:fill="FFFFFF"/>
        <w:autoSpaceDE w:val="0"/>
        <w:spacing w:after="0" w:line="240" w:lineRule="auto"/>
        <w:ind w:firstLine="567"/>
        <w:jc w:val="center"/>
        <w:rPr>
          <w:rFonts w:ascii="Times New Roman" w:hAnsi="Times New Roman"/>
          <w:b/>
          <w:color w:val="000000"/>
          <w:sz w:val="28"/>
          <w:szCs w:val="28"/>
        </w:rPr>
      </w:pPr>
      <w:r w:rsidRPr="00297CF7">
        <w:rPr>
          <w:rFonts w:ascii="Times New Roman" w:hAnsi="Times New Roman"/>
          <w:b/>
          <w:color w:val="000000"/>
          <w:sz w:val="28"/>
          <w:szCs w:val="28"/>
        </w:rPr>
        <w:t>Ростов-на-Дону</w:t>
      </w:r>
    </w:p>
    <w:p w:rsidR="00DA5FE8" w:rsidRDefault="009B6926" w:rsidP="00AD5F2A">
      <w:pPr>
        <w:shd w:val="clear" w:color="auto" w:fill="FFFFFF"/>
        <w:autoSpaceDE w:val="0"/>
        <w:spacing w:after="0" w:line="240" w:lineRule="auto"/>
        <w:ind w:firstLine="567"/>
        <w:jc w:val="center"/>
        <w:rPr>
          <w:rFonts w:ascii="Times New Roman" w:hAnsi="Times New Roman"/>
          <w:b/>
          <w:color w:val="000000"/>
          <w:sz w:val="28"/>
          <w:szCs w:val="28"/>
        </w:rPr>
      </w:pPr>
      <w:r w:rsidRPr="00297CF7">
        <w:rPr>
          <w:rFonts w:ascii="Times New Roman" w:hAnsi="Times New Roman"/>
          <w:b/>
          <w:color w:val="000000"/>
          <w:sz w:val="28"/>
          <w:szCs w:val="28"/>
        </w:rPr>
        <w:t>20</w:t>
      </w:r>
      <w:r w:rsidR="00455AB1">
        <w:rPr>
          <w:rFonts w:ascii="Times New Roman" w:hAnsi="Times New Roman"/>
          <w:b/>
          <w:color w:val="000000"/>
          <w:sz w:val="28"/>
          <w:szCs w:val="28"/>
        </w:rPr>
        <w:t>2</w:t>
      </w:r>
      <w:r w:rsidR="00EF3B0C">
        <w:rPr>
          <w:rFonts w:ascii="Times New Roman" w:hAnsi="Times New Roman"/>
          <w:b/>
          <w:color w:val="000000"/>
          <w:sz w:val="28"/>
          <w:szCs w:val="28"/>
        </w:rPr>
        <w:t>4</w:t>
      </w:r>
    </w:p>
    <w:p w:rsidR="00DA5FE8" w:rsidRDefault="00DA5FE8">
      <w:pPr>
        <w:spacing w:after="160" w:line="259" w:lineRule="auto"/>
        <w:rPr>
          <w:rFonts w:ascii="Times New Roman" w:hAnsi="Times New Roman"/>
          <w:b/>
          <w:color w:val="000000"/>
          <w:sz w:val="28"/>
          <w:szCs w:val="28"/>
        </w:rPr>
      </w:pPr>
      <w:r>
        <w:rPr>
          <w:rFonts w:ascii="Times New Roman" w:hAnsi="Times New Roman"/>
          <w:b/>
          <w:color w:val="000000"/>
          <w:sz w:val="28"/>
          <w:szCs w:val="28"/>
        </w:rPr>
        <w:br w:type="page"/>
      </w:r>
    </w:p>
    <w:p w:rsidR="00D0168C" w:rsidRDefault="00D0168C" w:rsidP="00D0168C">
      <w:pPr>
        <w:shd w:val="clear" w:color="auto" w:fill="FFFFFF"/>
        <w:autoSpaceDE w:val="0"/>
        <w:autoSpaceDN w:val="0"/>
        <w:adjustRightInd w:val="0"/>
        <w:spacing w:after="0"/>
        <w:ind w:firstLine="709"/>
        <w:jc w:val="center"/>
        <w:rPr>
          <w:rFonts w:ascii="Times New Roman" w:hAnsi="Times New Roman"/>
          <w:b/>
          <w:color w:val="000000" w:themeColor="text1"/>
          <w:sz w:val="28"/>
          <w:szCs w:val="28"/>
        </w:rPr>
      </w:pPr>
      <w:r w:rsidRPr="00D0168C">
        <w:rPr>
          <w:rFonts w:ascii="Times New Roman" w:hAnsi="Times New Roman"/>
          <w:b/>
          <w:color w:val="000000" w:themeColor="text1"/>
          <w:sz w:val="28"/>
          <w:szCs w:val="28"/>
        </w:rPr>
        <w:lastRenderedPageBreak/>
        <w:t xml:space="preserve">Методические указания по </w:t>
      </w:r>
      <w:r>
        <w:rPr>
          <w:rFonts w:ascii="Times New Roman" w:hAnsi="Times New Roman"/>
          <w:b/>
          <w:color w:val="000000" w:themeColor="text1"/>
          <w:sz w:val="28"/>
          <w:szCs w:val="28"/>
        </w:rPr>
        <w:t xml:space="preserve">изучению дисциплины </w:t>
      </w:r>
    </w:p>
    <w:p w:rsidR="00D0168C" w:rsidRPr="00D0168C" w:rsidRDefault="00D0168C" w:rsidP="00D0168C">
      <w:pPr>
        <w:shd w:val="clear" w:color="auto" w:fill="FFFFFF"/>
        <w:autoSpaceDE w:val="0"/>
        <w:autoSpaceDN w:val="0"/>
        <w:adjustRightInd w:val="0"/>
        <w:spacing w:after="0"/>
        <w:ind w:firstLine="709"/>
        <w:jc w:val="center"/>
        <w:rPr>
          <w:rFonts w:ascii="Times New Roman" w:hAnsi="Times New Roman"/>
          <w:b/>
          <w:color w:val="000000" w:themeColor="text1"/>
          <w:sz w:val="28"/>
          <w:szCs w:val="28"/>
        </w:rPr>
      </w:pPr>
    </w:p>
    <w:p w:rsidR="00D0168C" w:rsidRPr="00D0168C" w:rsidRDefault="00D0168C" w:rsidP="00D0168C">
      <w:pPr>
        <w:spacing w:after="0" w:line="240" w:lineRule="auto"/>
        <w:ind w:firstLine="709"/>
        <w:jc w:val="both"/>
        <w:rPr>
          <w:rFonts w:ascii="Times New Roman" w:hAnsi="Times New Roman"/>
          <w:sz w:val="28"/>
          <w:szCs w:val="28"/>
          <w:lang w:eastAsia="ru-RU"/>
        </w:rPr>
      </w:pPr>
      <w:r w:rsidRPr="00D0168C">
        <w:rPr>
          <w:rFonts w:ascii="Times New Roman" w:hAnsi="Times New Roman"/>
          <w:sz w:val="28"/>
          <w:szCs w:val="28"/>
          <w:lang w:eastAsia="ru-RU"/>
        </w:rPr>
        <w:t xml:space="preserve">В значительной степени добиться упорядочения знаний по дисциплине «Жилищное право» позволит последовательное изучение рекомендуемых источников. </w:t>
      </w:r>
    </w:p>
    <w:p w:rsidR="00D0168C" w:rsidRPr="00D0168C" w:rsidRDefault="00D0168C" w:rsidP="00D0168C">
      <w:pPr>
        <w:spacing w:after="0" w:line="240" w:lineRule="auto"/>
        <w:ind w:firstLine="709"/>
        <w:jc w:val="both"/>
        <w:rPr>
          <w:rFonts w:ascii="Times New Roman" w:hAnsi="Times New Roman"/>
          <w:sz w:val="28"/>
          <w:szCs w:val="28"/>
          <w:lang w:eastAsia="ru-RU"/>
        </w:rPr>
      </w:pPr>
      <w:r w:rsidRPr="00D0168C">
        <w:rPr>
          <w:rFonts w:ascii="Times New Roman" w:hAnsi="Times New Roman"/>
          <w:sz w:val="28"/>
          <w:szCs w:val="28"/>
          <w:lang w:eastAsia="ru-RU"/>
        </w:rPr>
        <w:t>В процессе самостоятельной работы, при подготовке к аудиторным занятиям, к зачету с оценкой, а также при написании эссе, подготовке научных докладов необходимо уточнять действие изучаемого нормативно-правового акта по времени. Целесообразно использовать возможности СПС «Гарант», «Консультант Плюс».</w:t>
      </w:r>
    </w:p>
    <w:p w:rsidR="00D0168C" w:rsidRPr="00D0168C" w:rsidRDefault="00D0168C" w:rsidP="00D0168C">
      <w:pPr>
        <w:widowControl w:val="0"/>
        <w:shd w:val="clear" w:color="auto" w:fill="FFFFFF"/>
        <w:autoSpaceDE w:val="0"/>
        <w:autoSpaceDN w:val="0"/>
        <w:adjustRightInd w:val="0"/>
        <w:spacing w:after="0" w:line="240" w:lineRule="auto"/>
        <w:ind w:right="17"/>
        <w:jc w:val="both"/>
        <w:rPr>
          <w:rFonts w:ascii="Times New Roman" w:hAnsi="Times New Roman"/>
          <w:color w:val="000000"/>
          <w:spacing w:val="4"/>
          <w:sz w:val="28"/>
          <w:szCs w:val="28"/>
          <w:lang w:eastAsia="ru-RU"/>
        </w:rPr>
      </w:pPr>
      <w:r w:rsidRPr="00D0168C">
        <w:rPr>
          <w:rFonts w:ascii="Times New Roman" w:hAnsi="Times New Roman"/>
          <w:color w:val="000000"/>
          <w:spacing w:val="4"/>
          <w:sz w:val="28"/>
          <w:szCs w:val="28"/>
          <w:lang w:eastAsia="ru-RU"/>
        </w:rPr>
        <w:tab/>
      </w:r>
      <w:r w:rsidRPr="00D0168C">
        <w:rPr>
          <w:rFonts w:ascii="Times New Roman" w:hAnsi="Times New Roman"/>
          <w:b/>
          <w:i/>
          <w:color w:val="000000"/>
          <w:spacing w:val="4"/>
          <w:sz w:val="28"/>
          <w:szCs w:val="28"/>
          <w:lang w:eastAsia="ru-RU"/>
        </w:rPr>
        <w:t>Лекция</w:t>
      </w:r>
      <w:r w:rsidRPr="00D0168C">
        <w:rPr>
          <w:rFonts w:ascii="Times New Roman" w:hAnsi="Times New Roman"/>
          <w:color w:val="000000"/>
          <w:spacing w:val="4"/>
          <w:sz w:val="28"/>
          <w:szCs w:val="28"/>
          <w:lang w:eastAsia="ru-RU"/>
        </w:rPr>
        <w:t xml:space="preserve"> – это форма учебной деятельности, при которой специально организуемый и управляемый процесс обучения направляется на повышение активности познавательных интересов студентов, развитие обучающихся.</w:t>
      </w:r>
    </w:p>
    <w:p w:rsidR="00D0168C" w:rsidRPr="00D0168C" w:rsidRDefault="00D0168C" w:rsidP="00D0168C">
      <w:pPr>
        <w:spacing w:after="0" w:line="240" w:lineRule="auto"/>
        <w:ind w:firstLine="709"/>
        <w:jc w:val="both"/>
        <w:rPr>
          <w:rFonts w:ascii="Times New Roman" w:hAnsi="Times New Roman"/>
          <w:sz w:val="28"/>
          <w:szCs w:val="28"/>
          <w:lang w:eastAsia="ru-RU"/>
        </w:rPr>
      </w:pPr>
      <w:r w:rsidRPr="00D0168C">
        <w:rPr>
          <w:rFonts w:ascii="Times New Roman" w:hAnsi="Times New Roman"/>
          <w:sz w:val="28"/>
          <w:szCs w:val="28"/>
          <w:lang w:eastAsia="ru-RU"/>
        </w:rPr>
        <w:t>При преподавании дисциплины «Жилищное право» используются следующие типы лекционных занятий:</w:t>
      </w:r>
    </w:p>
    <w:p w:rsidR="00D0168C" w:rsidRPr="00D0168C" w:rsidRDefault="00D0168C" w:rsidP="00D0168C">
      <w:pPr>
        <w:numPr>
          <w:ilvl w:val="0"/>
          <w:numId w:val="5"/>
        </w:numPr>
        <w:spacing w:after="0" w:line="240" w:lineRule="auto"/>
        <w:ind w:left="0" w:firstLine="709"/>
        <w:jc w:val="both"/>
        <w:rPr>
          <w:rFonts w:ascii="Times New Roman" w:hAnsi="Times New Roman"/>
          <w:sz w:val="28"/>
          <w:szCs w:val="28"/>
          <w:lang w:eastAsia="ru-RU"/>
        </w:rPr>
      </w:pPr>
      <w:r w:rsidRPr="00D0168C">
        <w:rPr>
          <w:rFonts w:ascii="Times New Roman" w:hAnsi="Times New Roman"/>
          <w:b/>
          <w:i/>
          <w:sz w:val="28"/>
          <w:szCs w:val="28"/>
          <w:lang w:eastAsia="ru-RU"/>
        </w:rPr>
        <w:t>лекции - дискуссии</w:t>
      </w:r>
      <w:r w:rsidRPr="00D0168C">
        <w:rPr>
          <w:rFonts w:ascii="Times New Roman" w:hAnsi="Times New Roman"/>
          <w:sz w:val="28"/>
          <w:szCs w:val="28"/>
          <w:lang w:eastAsia="ru-RU"/>
        </w:rPr>
        <w:t xml:space="preserve"> (проводятся в диалоговой форме, дают возможность развивать профессиональные компетенции путем проведения совместного анализа – преподаватель, студент - пробелов и противоречий актов законодательства, сложившейся судебной практики; поиска путей их разрешения);</w:t>
      </w:r>
    </w:p>
    <w:p w:rsidR="00D0168C" w:rsidRPr="00D0168C" w:rsidRDefault="00D0168C" w:rsidP="00D0168C">
      <w:pPr>
        <w:numPr>
          <w:ilvl w:val="0"/>
          <w:numId w:val="5"/>
        </w:numPr>
        <w:spacing w:after="0" w:line="240" w:lineRule="auto"/>
        <w:ind w:left="0" w:firstLine="709"/>
        <w:jc w:val="both"/>
        <w:rPr>
          <w:rFonts w:ascii="Times New Roman" w:hAnsi="Times New Roman"/>
          <w:sz w:val="28"/>
          <w:szCs w:val="28"/>
          <w:lang w:eastAsia="ru-RU"/>
        </w:rPr>
      </w:pPr>
      <w:r w:rsidRPr="00D0168C">
        <w:rPr>
          <w:rFonts w:ascii="Times New Roman" w:hAnsi="Times New Roman"/>
          <w:b/>
          <w:i/>
          <w:sz w:val="28"/>
          <w:szCs w:val="28"/>
          <w:lang w:eastAsia="ru-RU"/>
        </w:rPr>
        <w:t>лекции – визуализации</w:t>
      </w:r>
      <w:r w:rsidRPr="00D0168C">
        <w:rPr>
          <w:rFonts w:ascii="Times New Roman" w:hAnsi="Times New Roman"/>
          <w:sz w:val="28"/>
          <w:szCs w:val="28"/>
          <w:lang w:eastAsia="ru-RU"/>
        </w:rPr>
        <w:t xml:space="preserve"> (используются мультимедийные средства как дополнительные носители правовой информации; данный вид аудиторных занятий предполагает также привлечение студентов к созданию визуальных материалов, что позволяет формировать соответствующие навыки и умения, воспитывает личностное отношение к содержанию обучения).</w:t>
      </w:r>
    </w:p>
    <w:p w:rsidR="00D0168C" w:rsidRPr="00D0168C" w:rsidRDefault="00D0168C" w:rsidP="00D0168C">
      <w:pPr>
        <w:widowControl w:val="0"/>
        <w:shd w:val="clear" w:color="auto" w:fill="FFFFFF"/>
        <w:autoSpaceDE w:val="0"/>
        <w:autoSpaceDN w:val="0"/>
        <w:adjustRightInd w:val="0"/>
        <w:spacing w:after="0" w:line="240" w:lineRule="auto"/>
        <w:ind w:right="17" w:firstLine="720"/>
        <w:jc w:val="both"/>
        <w:rPr>
          <w:rFonts w:ascii="Times New Roman" w:hAnsi="Times New Roman"/>
          <w:sz w:val="28"/>
          <w:szCs w:val="28"/>
          <w:lang w:eastAsia="ru-RU"/>
        </w:rPr>
      </w:pPr>
      <w:r w:rsidRPr="00D0168C">
        <w:rPr>
          <w:rFonts w:ascii="Times New Roman" w:hAnsi="Times New Roman"/>
          <w:sz w:val="28"/>
          <w:szCs w:val="28"/>
          <w:lang w:eastAsia="ru-RU"/>
        </w:rPr>
        <w:t>При подготовке к лекционным занятиям рекомендуется, прежде всего, познакомиться с рабочей программой учебной дисциплины, изучить источники. В ходе лекции целесообразно конспектировать определения новых правовых категорий, обращать внимание на поставленные преподавателем проблемы, выводы, различные научные подходы. Желательно в рабочих тетрадях оставлять поля для последующей самостоятельной работы.</w:t>
      </w:r>
    </w:p>
    <w:p w:rsidR="00D0168C" w:rsidRPr="00D0168C" w:rsidRDefault="00D0168C" w:rsidP="00D0168C">
      <w:pPr>
        <w:spacing w:after="0" w:line="240" w:lineRule="auto"/>
        <w:ind w:firstLine="708"/>
        <w:jc w:val="both"/>
        <w:rPr>
          <w:rFonts w:ascii="Times New Roman" w:hAnsi="Times New Roman"/>
          <w:sz w:val="28"/>
          <w:szCs w:val="28"/>
          <w:lang w:eastAsia="ru-RU"/>
        </w:rPr>
      </w:pPr>
      <w:r w:rsidRPr="00D0168C">
        <w:rPr>
          <w:rFonts w:ascii="Times New Roman" w:hAnsi="Times New Roman"/>
          <w:b/>
          <w:i/>
          <w:sz w:val="28"/>
          <w:szCs w:val="28"/>
          <w:lang w:eastAsia="ru-RU"/>
        </w:rPr>
        <w:t>Практические занятия</w:t>
      </w:r>
      <w:r w:rsidRPr="00D0168C">
        <w:rPr>
          <w:rFonts w:ascii="Times New Roman" w:hAnsi="Times New Roman"/>
          <w:sz w:val="28"/>
          <w:szCs w:val="28"/>
          <w:lang w:eastAsia="ru-RU"/>
        </w:rPr>
        <w:t xml:space="preserve"> нацелены на формирование и развитие профессиональных компетенций студентов в рамках изучения дисциплины. </w:t>
      </w:r>
    </w:p>
    <w:p w:rsidR="00D0168C" w:rsidRPr="00D0168C" w:rsidRDefault="00D0168C" w:rsidP="00D0168C">
      <w:pPr>
        <w:spacing w:after="0" w:line="240" w:lineRule="auto"/>
        <w:ind w:firstLine="709"/>
        <w:jc w:val="both"/>
        <w:rPr>
          <w:rFonts w:ascii="Times New Roman" w:hAnsi="Times New Roman"/>
          <w:sz w:val="28"/>
          <w:szCs w:val="28"/>
          <w:lang w:eastAsia="ru-RU"/>
        </w:rPr>
      </w:pPr>
      <w:r w:rsidRPr="00D0168C">
        <w:rPr>
          <w:rFonts w:ascii="Times New Roman" w:hAnsi="Times New Roman"/>
          <w:sz w:val="28"/>
          <w:szCs w:val="28"/>
          <w:lang w:eastAsia="ru-RU"/>
        </w:rPr>
        <w:t>По дисциплине «Жилищное право» используются следующие формы оценки компетенций:</w:t>
      </w:r>
    </w:p>
    <w:p w:rsidR="00D0168C" w:rsidRPr="00D0168C" w:rsidRDefault="00D0168C" w:rsidP="00D0168C">
      <w:pPr>
        <w:numPr>
          <w:ilvl w:val="0"/>
          <w:numId w:val="6"/>
        </w:numPr>
        <w:spacing w:after="0" w:line="240" w:lineRule="auto"/>
        <w:jc w:val="both"/>
        <w:rPr>
          <w:rFonts w:ascii="Times New Roman" w:hAnsi="Times New Roman"/>
          <w:sz w:val="28"/>
          <w:szCs w:val="28"/>
          <w:lang w:eastAsia="ru-RU"/>
        </w:rPr>
      </w:pPr>
      <w:r w:rsidRPr="00D0168C">
        <w:rPr>
          <w:rFonts w:ascii="Times New Roman" w:hAnsi="Times New Roman"/>
          <w:sz w:val="28"/>
          <w:szCs w:val="28"/>
          <w:lang w:eastAsia="ru-RU"/>
        </w:rPr>
        <w:t>устный опрос</w:t>
      </w:r>
    </w:p>
    <w:p w:rsidR="00D0168C" w:rsidRPr="00D0168C" w:rsidRDefault="00D0168C" w:rsidP="00D0168C">
      <w:pPr>
        <w:numPr>
          <w:ilvl w:val="0"/>
          <w:numId w:val="6"/>
        </w:numPr>
        <w:spacing w:after="0" w:line="240" w:lineRule="auto"/>
        <w:jc w:val="both"/>
        <w:rPr>
          <w:rFonts w:ascii="Times New Roman" w:hAnsi="Times New Roman"/>
          <w:sz w:val="28"/>
          <w:szCs w:val="28"/>
          <w:lang w:eastAsia="ru-RU"/>
        </w:rPr>
      </w:pPr>
      <w:r w:rsidRPr="00D0168C">
        <w:rPr>
          <w:rFonts w:ascii="Times New Roman" w:hAnsi="Times New Roman"/>
          <w:sz w:val="28"/>
          <w:szCs w:val="28"/>
          <w:lang w:eastAsia="ru-RU"/>
        </w:rPr>
        <w:t>доклад</w:t>
      </w:r>
    </w:p>
    <w:p w:rsidR="00D0168C" w:rsidRPr="00D0168C" w:rsidRDefault="00D0168C" w:rsidP="00D0168C">
      <w:pPr>
        <w:numPr>
          <w:ilvl w:val="0"/>
          <w:numId w:val="6"/>
        </w:numPr>
        <w:spacing w:after="0" w:line="240" w:lineRule="auto"/>
        <w:jc w:val="both"/>
        <w:rPr>
          <w:rFonts w:ascii="Times New Roman" w:hAnsi="Times New Roman"/>
          <w:sz w:val="28"/>
          <w:szCs w:val="28"/>
          <w:lang w:eastAsia="ru-RU"/>
        </w:rPr>
      </w:pPr>
      <w:r w:rsidRPr="00D0168C">
        <w:rPr>
          <w:rFonts w:ascii="Times New Roman" w:hAnsi="Times New Roman"/>
          <w:sz w:val="28"/>
          <w:szCs w:val="28"/>
          <w:lang w:eastAsia="ru-RU"/>
        </w:rPr>
        <w:t>решение тестовых заданий</w:t>
      </w:r>
    </w:p>
    <w:p w:rsidR="00D0168C" w:rsidRPr="00D0168C" w:rsidRDefault="00D0168C" w:rsidP="00D0168C">
      <w:pPr>
        <w:numPr>
          <w:ilvl w:val="0"/>
          <w:numId w:val="6"/>
        </w:numPr>
        <w:spacing w:after="0" w:line="240" w:lineRule="auto"/>
        <w:jc w:val="both"/>
        <w:rPr>
          <w:rFonts w:ascii="Times New Roman" w:hAnsi="Times New Roman"/>
          <w:sz w:val="28"/>
          <w:szCs w:val="28"/>
          <w:lang w:eastAsia="ru-RU"/>
        </w:rPr>
      </w:pPr>
      <w:r w:rsidRPr="00D0168C">
        <w:rPr>
          <w:rFonts w:ascii="Times New Roman" w:hAnsi="Times New Roman"/>
          <w:sz w:val="28"/>
          <w:szCs w:val="28"/>
          <w:lang w:eastAsia="ru-RU"/>
        </w:rPr>
        <w:t>кейс-метод</w:t>
      </w:r>
    </w:p>
    <w:p w:rsidR="00D0168C" w:rsidRPr="00D0168C" w:rsidRDefault="00D0168C" w:rsidP="00D0168C">
      <w:pPr>
        <w:tabs>
          <w:tab w:val="left" w:pos="284"/>
          <w:tab w:val="left" w:pos="720"/>
          <w:tab w:val="left" w:pos="900"/>
          <w:tab w:val="left" w:pos="1134"/>
        </w:tabs>
        <w:spacing w:after="0" w:line="240" w:lineRule="auto"/>
        <w:ind w:firstLine="709"/>
        <w:jc w:val="both"/>
        <w:rPr>
          <w:rFonts w:ascii="Times New Roman" w:eastAsia="Calibri" w:hAnsi="Times New Roman"/>
          <w:color w:val="000000"/>
          <w:sz w:val="28"/>
          <w:szCs w:val="28"/>
        </w:rPr>
      </w:pPr>
      <w:r w:rsidRPr="00D0168C">
        <w:rPr>
          <w:rFonts w:ascii="Times New Roman" w:eastAsia="Calibri" w:hAnsi="Times New Roman"/>
          <w:b/>
          <w:color w:val="000000"/>
          <w:sz w:val="28"/>
          <w:szCs w:val="28"/>
        </w:rPr>
        <w:t>Устный опрос</w:t>
      </w:r>
      <w:r w:rsidRPr="00D0168C">
        <w:rPr>
          <w:rFonts w:ascii="Times New Roman" w:eastAsia="Calibri" w:hAnsi="Times New Roman"/>
          <w:color w:val="000000"/>
          <w:sz w:val="28"/>
          <w:szCs w:val="28"/>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w:t>
      </w:r>
      <w:proofErr w:type="gramStart"/>
      <w:r w:rsidRPr="00D0168C">
        <w:rPr>
          <w:rFonts w:ascii="Times New Roman" w:eastAsia="Calibri" w:hAnsi="Times New Roman"/>
          <w:color w:val="000000"/>
          <w:sz w:val="28"/>
          <w:szCs w:val="28"/>
        </w:rPr>
        <w:t>обучающимся</w:t>
      </w:r>
      <w:proofErr w:type="gramEnd"/>
    </w:p>
    <w:p w:rsidR="00D0168C" w:rsidRPr="00D0168C" w:rsidRDefault="00D0168C" w:rsidP="00D0168C">
      <w:pPr>
        <w:spacing w:after="0" w:line="240" w:lineRule="auto"/>
        <w:ind w:firstLine="709"/>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lastRenderedPageBreak/>
        <w:t xml:space="preserve">Может быть </w:t>
      </w:r>
      <w:proofErr w:type="gramStart"/>
      <w:r w:rsidRPr="00D0168C">
        <w:rPr>
          <w:rFonts w:ascii="Times New Roman" w:eastAsia="Calibri" w:hAnsi="Times New Roman"/>
          <w:color w:val="000000"/>
          <w:sz w:val="28"/>
          <w:szCs w:val="28"/>
        </w:rPr>
        <w:t>проведен</w:t>
      </w:r>
      <w:proofErr w:type="gramEnd"/>
      <w:r w:rsidRPr="00D0168C">
        <w:rPr>
          <w:rFonts w:ascii="Times New Roman" w:eastAsia="Calibri" w:hAnsi="Times New Roman"/>
          <w:color w:val="000000"/>
          <w:sz w:val="28"/>
          <w:szCs w:val="28"/>
        </w:rPr>
        <w:t xml:space="preserve">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r w:rsidRPr="00D0168C">
        <w:rPr>
          <w:rFonts w:ascii="Times New Roman" w:hAnsi="Times New Roman"/>
          <w:b/>
          <w:color w:val="000000"/>
          <w:sz w:val="28"/>
          <w:szCs w:val="28"/>
          <w:lang w:eastAsia="ru-RU"/>
        </w:rPr>
        <w:t xml:space="preserve">Тест - </w:t>
      </w:r>
      <w:r w:rsidRPr="00D0168C">
        <w:rPr>
          <w:rFonts w:ascii="Times New Roman" w:hAnsi="Times New Roman"/>
          <w:color w:val="000000"/>
          <w:sz w:val="28"/>
          <w:szCs w:val="28"/>
          <w:lang w:eastAsia="ru-RU"/>
        </w:rPr>
        <w:t>система стандартизированных заданий, позволяющая автоматизировать процедуру измерения уровня знаний и умений обучающегося</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r w:rsidRPr="00D0168C">
        <w:rPr>
          <w:rFonts w:ascii="Times New Roman" w:hAnsi="Times New Roman"/>
          <w:b/>
          <w:color w:val="000000"/>
          <w:sz w:val="28"/>
          <w:szCs w:val="28"/>
          <w:lang w:eastAsia="ru-RU"/>
        </w:rPr>
        <w:t xml:space="preserve">Доклад – </w:t>
      </w:r>
      <w:r w:rsidRPr="00D0168C">
        <w:rPr>
          <w:rFonts w:ascii="Times New Roman" w:hAnsi="Times New Roman"/>
          <w:color w:val="000000"/>
          <w:sz w:val="28"/>
          <w:szCs w:val="28"/>
          <w:lang w:eastAsia="ru-RU"/>
        </w:rPr>
        <w:t>продукт самостоятельной работы в виде краткого изложения для публичного выступления по представлению полученных результатов решения определенной учебно-практической, учебно-исследовательской или научной темы.</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r w:rsidRPr="00D0168C">
        <w:rPr>
          <w:rFonts w:ascii="Times New Roman" w:hAnsi="Times New Roman"/>
          <w:b/>
          <w:color w:val="000000"/>
          <w:sz w:val="28"/>
          <w:szCs w:val="28"/>
          <w:lang w:eastAsia="ru-RU"/>
        </w:rPr>
        <w:t>Кейс-метод</w:t>
      </w:r>
      <w:r w:rsidRPr="00D0168C">
        <w:rPr>
          <w:rFonts w:ascii="Times New Roman" w:hAnsi="Times New Roman"/>
          <w:color w:val="000000"/>
          <w:sz w:val="28"/>
          <w:szCs w:val="28"/>
          <w:lang w:eastAsia="ru-RU"/>
        </w:rPr>
        <w:t xml:space="preserve"> - разбор конкретных производственных ситуаций.</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proofErr w:type="gramStart"/>
      <w:r w:rsidRPr="00D0168C">
        <w:rPr>
          <w:rFonts w:ascii="Times New Roman" w:hAnsi="Times New Roman"/>
          <w:i/>
          <w:color w:val="000000"/>
          <w:sz w:val="28"/>
          <w:szCs w:val="28"/>
          <w:lang w:eastAsia="ru-RU"/>
        </w:rPr>
        <w:t>Ситуация</w:t>
      </w:r>
      <w:r w:rsidRPr="00D0168C">
        <w:rPr>
          <w:rFonts w:ascii="Times New Roman" w:hAnsi="Times New Roman"/>
          <w:color w:val="000000"/>
          <w:sz w:val="28"/>
          <w:szCs w:val="28"/>
          <w:lang w:eastAsia="ru-RU"/>
        </w:rPr>
        <w:t xml:space="preserve"> (фр. - положение, обстановка), совокупность обстоятельств (внутренних и внешних), содержащая условия, противоречия, в которых развивается какая-либо деятельность индивида, группы, организации, требующая конкретного разрешения, но не имеющая мгновенного однозначного решения для выхода из создавшегося положения).</w:t>
      </w:r>
      <w:proofErr w:type="gramEnd"/>
      <w:r w:rsidRPr="00D0168C">
        <w:rPr>
          <w:rFonts w:ascii="Times New Roman" w:hAnsi="Times New Roman"/>
          <w:color w:val="000000"/>
          <w:sz w:val="28"/>
          <w:szCs w:val="28"/>
          <w:lang w:eastAsia="ru-RU"/>
        </w:rPr>
        <w:t xml:space="preserve"> Также этот метод в литературе называется «Кейс-</w:t>
      </w:r>
      <w:proofErr w:type="spellStart"/>
      <w:r w:rsidRPr="00D0168C">
        <w:rPr>
          <w:rFonts w:ascii="Times New Roman" w:hAnsi="Times New Roman"/>
          <w:color w:val="000000"/>
          <w:sz w:val="28"/>
          <w:szCs w:val="28"/>
          <w:lang w:eastAsia="ru-RU"/>
        </w:rPr>
        <w:t>стади</w:t>
      </w:r>
      <w:proofErr w:type="spellEnd"/>
      <w:r w:rsidRPr="00D0168C">
        <w:rPr>
          <w:rFonts w:ascii="Times New Roman" w:hAnsi="Times New Roman"/>
          <w:color w:val="000000"/>
          <w:sz w:val="28"/>
          <w:szCs w:val="28"/>
          <w:lang w:eastAsia="ru-RU"/>
        </w:rPr>
        <w:t>».</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Метод анализа конкретных ситуаций насчитывает около 30 модификаций, одной из которых является кейс-метод (</w:t>
      </w:r>
      <w:proofErr w:type="spellStart"/>
      <w:r w:rsidRPr="00D0168C">
        <w:rPr>
          <w:rFonts w:ascii="Times New Roman" w:hAnsi="Times New Roman"/>
          <w:color w:val="000000"/>
          <w:sz w:val="28"/>
          <w:szCs w:val="28"/>
          <w:lang w:eastAsia="ru-RU"/>
        </w:rPr>
        <w:t>Case</w:t>
      </w:r>
      <w:proofErr w:type="spellEnd"/>
      <w:r w:rsidRPr="00D0168C">
        <w:rPr>
          <w:rFonts w:ascii="Times New Roman" w:hAnsi="Times New Roman"/>
          <w:color w:val="000000"/>
          <w:sz w:val="28"/>
          <w:szCs w:val="28"/>
          <w:lang w:eastAsia="ru-RU"/>
        </w:rPr>
        <w:t xml:space="preserve"> </w:t>
      </w:r>
      <w:proofErr w:type="spellStart"/>
      <w:r w:rsidRPr="00D0168C">
        <w:rPr>
          <w:rFonts w:ascii="Times New Roman" w:hAnsi="Times New Roman"/>
          <w:color w:val="000000"/>
          <w:sz w:val="28"/>
          <w:szCs w:val="28"/>
          <w:lang w:eastAsia="ru-RU"/>
        </w:rPr>
        <w:t>study</w:t>
      </w:r>
      <w:proofErr w:type="spellEnd"/>
      <w:r w:rsidRPr="00D0168C">
        <w:rPr>
          <w:rFonts w:ascii="Times New Roman" w:hAnsi="Times New Roman"/>
          <w:color w:val="000000"/>
          <w:sz w:val="28"/>
          <w:szCs w:val="28"/>
          <w:lang w:eastAsia="ru-RU"/>
        </w:rPr>
        <w:t xml:space="preserve">). Это техника обучения, использующая описание реальных ситуаций (от англ. </w:t>
      </w:r>
      <w:proofErr w:type="spellStart"/>
      <w:r w:rsidRPr="00D0168C">
        <w:rPr>
          <w:rFonts w:ascii="Times New Roman" w:hAnsi="Times New Roman"/>
          <w:color w:val="000000"/>
          <w:sz w:val="28"/>
          <w:szCs w:val="28"/>
          <w:lang w:eastAsia="ru-RU"/>
        </w:rPr>
        <w:t>case</w:t>
      </w:r>
      <w:proofErr w:type="spellEnd"/>
      <w:r w:rsidRPr="00D0168C">
        <w:rPr>
          <w:rFonts w:ascii="Times New Roman" w:hAnsi="Times New Roman"/>
          <w:color w:val="000000"/>
          <w:sz w:val="28"/>
          <w:szCs w:val="28"/>
          <w:lang w:eastAsia="ru-RU"/>
        </w:rPr>
        <w:t xml:space="preserve"> - «случай»). Обучающихся просят проанализировать ситуацию, разобраться в сути проблем, предложить возможные варианты решения и выбрать лучший из них. Кейс-метод концентрирует в себе значительные достижения технологии «создание успеха». Для него характерна активизация обучающихся, стимулирование их успеха, подчеркивание достижений участников. Именно ощущение успеха выступает одной из главных движущих сил метода, способствует формированию устойчивой позитивной мотивации и наращиванию познавательной активности.</w:t>
      </w:r>
    </w:p>
    <w:p w:rsidR="00D0168C" w:rsidRPr="00D0168C" w:rsidRDefault="00D0168C" w:rsidP="00D0168C">
      <w:pPr>
        <w:spacing w:after="0" w:line="240" w:lineRule="auto"/>
        <w:ind w:firstLine="709"/>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Ситуации бывают:</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proofErr w:type="gramStart"/>
      <w:r w:rsidRPr="00D0168C">
        <w:rPr>
          <w:rFonts w:ascii="Times New Roman" w:eastAsia="Calibri" w:hAnsi="Times New Roman"/>
          <w:color w:val="000000"/>
          <w:sz w:val="28"/>
          <w:szCs w:val="28"/>
        </w:rPr>
        <w:t>стандартная (часто повторяющаяся ситуация при одних и тех же обстоятельствах, имеющая одни и те же источники.</w:t>
      </w:r>
      <w:proofErr w:type="gramEnd"/>
      <w:r w:rsidRPr="00D0168C">
        <w:rPr>
          <w:rFonts w:ascii="Times New Roman" w:eastAsia="Calibri" w:hAnsi="Times New Roman"/>
          <w:color w:val="000000"/>
          <w:sz w:val="28"/>
          <w:szCs w:val="28"/>
        </w:rPr>
        <w:t xml:space="preserve"> </w:t>
      </w:r>
      <w:proofErr w:type="gramStart"/>
      <w:r w:rsidRPr="00D0168C">
        <w:rPr>
          <w:rFonts w:ascii="Times New Roman" w:eastAsia="Calibri" w:hAnsi="Times New Roman"/>
          <w:color w:val="000000"/>
          <w:sz w:val="28"/>
          <w:szCs w:val="28"/>
        </w:rPr>
        <w:t>Она может иметь как положительный, так и отрицательный характер);</w:t>
      </w:r>
      <w:proofErr w:type="gramEnd"/>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критическая (нетипичная ситуация, разрушающая первоначальные расчеты и планы, требующая радикального вмешательства);</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 xml:space="preserve">экстремальная (уникальная ситуация, не имеющая в прошлом аналогов, приводящая к негативным изменениям, </w:t>
      </w:r>
      <w:proofErr w:type="gramStart"/>
      <w:r w:rsidRPr="00D0168C">
        <w:rPr>
          <w:rFonts w:ascii="Times New Roman" w:eastAsia="Calibri" w:hAnsi="Times New Roman"/>
          <w:color w:val="000000"/>
          <w:sz w:val="28"/>
          <w:szCs w:val="28"/>
        </w:rPr>
        <w:t>полевые</w:t>
      </w:r>
      <w:proofErr w:type="gramEnd"/>
      <w:r w:rsidRPr="00D0168C">
        <w:rPr>
          <w:rFonts w:ascii="Times New Roman" w:eastAsia="Calibri" w:hAnsi="Times New Roman"/>
          <w:color w:val="000000"/>
          <w:sz w:val="28"/>
          <w:szCs w:val="28"/>
        </w:rPr>
        <w:t>);</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ситуации-оценки (описание конкретного события и принятых мер и формулируется задача оценить причины, механизмы, значение и следствие ситуации и принятых мер);</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ситуации-иллюстрации (на конкретном примере демонстрируются закономерности или механизмы социальных процессов, позитивная и негативная деятельность личностей и коллективов, эффективность использования методов и приемов работы, значение каких-либо факторов и условий),</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кресельные, базовые и конкретные;</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ситуации-проблемы, ситуации-тренинги;</w:t>
      </w:r>
    </w:p>
    <w:p w:rsidR="00D0168C" w:rsidRPr="00D0168C" w:rsidRDefault="00D0168C" w:rsidP="00D0168C">
      <w:pPr>
        <w:numPr>
          <w:ilvl w:val="0"/>
          <w:numId w:val="7"/>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lastRenderedPageBreak/>
        <w:t>классические, «живые» ситуации, разбор корреспонденции, действие по алгоритму.</w:t>
      </w:r>
    </w:p>
    <w:p w:rsidR="00D0168C" w:rsidRPr="00D0168C" w:rsidRDefault="00D0168C" w:rsidP="00D0168C">
      <w:pPr>
        <w:tabs>
          <w:tab w:val="left" w:pos="993"/>
        </w:tabs>
        <w:spacing w:after="0" w:line="240" w:lineRule="auto"/>
        <w:ind w:left="349"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Требования к конкретной ситуации (КС):</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КС должна соответствовать содержанию теоретического курса и профессиональным потребностям обучающихся;</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желательно, чтобы ситуация отражала реальный, а не вымышленный профессиональный сюжет, в ней должно быть отражено «как есть», а не «как может быть»;</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следует вести разработку кейсов на местном материале и «встраивать» их в текущий учебный процесс;</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 xml:space="preserve">ситуация должна отличаться «драматизмом» и </w:t>
      </w:r>
      <w:proofErr w:type="spellStart"/>
      <w:r w:rsidRPr="00D0168C">
        <w:rPr>
          <w:rFonts w:ascii="Times New Roman" w:eastAsia="Calibri" w:hAnsi="Times New Roman"/>
          <w:color w:val="000000"/>
          <w:sz w:val="28"/>
          <w:szCs w:val="28"/>
        </w:rPr>
        <w:t>проблемностью</w:t>
      </w:r>
      <w:proofErr w:type="spellEnd"/>
      <w:r w:rsidRPr="00D0168C">
        <w:rPr>
          <w:rFonts w:ascii="Times New Roman" w:eastAsia="Calibri" w:hAnsi="Times New Roman"/>
          <w:color w:val="000000"/>
          <w:sz w:val="28"/>
          <w:szCs w:val="28"/>
        </w:rPr>
        <w:t>, выразительно определять «сердцевину» проблемы и содержать необходимое и достаточное количество информации;</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нужно, чтобы ситуация показывала как положительные (путь к успеху фирмы, организации), так и отрицательные примеры (причины неудач и пр.);</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КС должна быть по силам обучающимся, но в то же время не очень простой;</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ситуация должна быть описана интересно, простым и доходчивым языком (целесообразно приводить высказывания, диалоги участников ситуации);</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текст ситуационного упражнения не должен содержать подсказок относительно решения поставленной проблемы;</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ситуация должна также сопровождаться четкими инструкциями по работе с нею.</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Вместо подготовленных текстов можно использовать аудио- или видеозаписи, газетные статьи, официальные документы или их подборки, рассказы, содержащие описания производственных ситуаций. Участники могут предложить и рассмотреть примеры из собственной практики.</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 xml:space="preserve">При этом необходимо очень четко сформулировать задание, чтобы </w:t>
      </w:r>
      <w:proofErr w:type="gramStart"/>
      <w:r w:rsidRPr="00D0168C">
        <w:rPr>
          <w:rFonts w:ascii="Times New Roman" w:hAnsi="Times New Roman"/>
          <w:color w:val="000000"/>
          <w:sz w:val="28"/>
          <w:szCs w:val="28"/>
          <w:lang w:eastAsia="ru-RU"/>
        </w:rPr>
        <w:t>обучающиеся</w:t>
      </w:r>
      <w:proofErr w:type="gramEnd"/>
      <w:r w:rsidRPr="00D0168C">
        <w:rPr>
          <w:rFonts w:ascii="Times New Roman" w:hAnsi="Times New Roman"/>
          <w:color w:val="000000"/>
          <w:sz w:val="28"/>
          <w:szCs w:val="28"/>
          <w:lang w:eastAsia="ru-RU"/>
        </w:rPr>
        <w:t xml:space="preserve"> не поддались желанию пассивно воспринимать информацию.</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 xml:space="preserve">Принципы построения конкретных ситуаций: </w:t>
      </w:r>
      <w:proofErr w:type="spellStart"/>
      <w:r w:rsidRPr="00D0168C">
        <w:rPr>
          <w:rFonts w:ascii="Times New Roman" w:hAnsi="Times New Roman"/>
          <w:color w:val="000000"/>
          <w:sz w:val="28"/>
          <w:szCs w:val="28"/>
          <w:lang w:eastAsia="ru-RU"/>
        </w:rPr>
        <w:t>проблемность</w:t>
      </w:r>
      <w:proofErr w:type="spellEnd"/>
      <w:r w:rsidRPr="00D0168C">
        <w:rPr>
          <w:rFonts w:ascii="Times New Roman" w:hAnsi="Times New Roman"/>
          <w:color w:val="000000"/>
          <w:sz w:val="28"/>
          <w:szCs w:val="28"/>
          <w:lang w:eastAsia="ru-RU"/>
        </w:rPr>
        <w:t>, моделирование профессиональных ситуаций и их решений, коллективно-индивидуальная деятельность, диалогичность общения.</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Анализ конкретной ситуации - деятельное исследование реальной или искусственно сконструированной ситуации для выявления проблем и причин, вызвавших ее для оптимального и оперативного разрешения. Этот метод может использоваться как в процессе чтения лекций (возможны три уровня), так и как самостоятельное практическое занятие (классический вариант, свободный вариант, смешанный вариант).</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Цель метода анализа конкретной ситуации метода — научить студентов анализировать информацию, выявлять ключевые проблемы, выбирать альтернативные пути решения, оценивать их, находить оптимальный вариант и формулировать программы действий.</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Стадии создания кейса:</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определение того раздела курса, которому посвящена ситуация;</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lastRenderedPageBreak/>
        <w:t>формулирование целей и задач;</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определение проблемной ситуации, формулировка проблемы;</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поиск необходимой информации;</w:t>
      </w:r>
    </w:p>
    <w:p w:rsidR="00D0168C" w:rsidRPr="00D0168C" w:rsidRDefault="00D0168C" w:rsidP="00D0168C">
      <w:pPr>
        <w:numPr>
          <w:ilvl w:val="0"/>
          <w:numId w:val="8"/>
        </w:numPr>
        <w:tabs>
          <w:tab w:val="left" w:pos="993"/>
        </w:tabs>
        <w:spacing w:after="0" w:line="240" w:lineRule="auto"/>
        <w:ind w:left="0" w:firstLine="567"/>
        <w:contextualSpacing/>
        <w:jc w:val="both"/>
        <w:rPr>
          <w:rFonts w:ascii="Times New Roman" w:eastAsia="Calibri" w:hAnsi="Times New Roman"/>
          <w:color w:val="000000"/>
          <w:sz w:val="28"/>
          <w:szCs w:val="28"/>
        </w:rPr>
      </w:pPr>
      <w:r w:rsidRPr="00D0168C">
        <w:rPr>
          <w:rFonts w:ascii="Times New Roman" w:eastAsia="Calibri" w:hAnsi="Times New Roman"/>
          <w:color w:val="000000"/>
          <w:sz w:val="28"/>
          <w:szCs w:val="28"/>
        </w:rPr>
        <w:t>создание и описание ситуации.</w:t>
      </w:r>
    </w:p>
    <w:p w:rsidR="00D0168C" w:rsidRPr="00D0168C" w:rsidRDefault="00D0168C" w:rsidP="00D0168C">
      <w:pPr>
        <w:tabs>
          <w:tab w:val="left" w:pos="993"/>
        </w:tabs>
        <w:spacing w:after="0" w:line="240" w:lineRule="auto"/>
        <w:ind w:firstLine="567"/>
        <w:jc w:val="both"/>
        <w:rPr>
          <w:rFonts w:ascii="Times New Roman" w:hAnsi="Times New Roman"/>
          <w:i/>
          <w:color w:val="000000"/>
          <w:sz w:val="28"/>
          <w:szCs w:val="28"/>
          <w:lang w:eastAsia="ru-RU"/>
        </w:rPr>
      </w:pPr>
      <w:r w:rsidRPr="00D0168C">
        <w:rPr>
          <w:rFonts w:ascii="Times New Roman" w:hAnsi="Times New Roman"/>
          <w:i/>
          <w:color w:val="000000"/>
          <w:sz w:val="28"/>
          <w:szCs w:val="28"/>
          <w:lang w:eastAsia="ru-RU"/>
        </w:rPr>
        <w:t>Этапы работы с кейсом:</w:t>
      </w:r>
    </w:p>
    <w:p w:rsidR="00D0168C" w:rsidRPr="00D0168C" w:rsidRDefault="00D0168C" w:rsidP="00D0168C">
      <w:pPr>
        <w:tabs>
          <w:tab w:val="left" w:pos="993"/>
        </w:tabs>
        <w:spacing w:after="0" w:line="240" w:lineRule="auto"/>
        <w:ind w:firstLine="567"/>
        <w:jc w:val="both"/>
        <w:rPr>
          <w:rFonts w:ascii="Times New Roman" w:hAnsi="Times New Roman"/>
          <w:i/>
          <w:color w:val="000000"/>
          <w:sz w:val="28"/>
          <w:szCs w:val="28"/>
          <w:lang w:eastAsia="ru-RU"/>
        </w:rPr>
      </w:pPr>
      <w:r w:rsidRPr="00D0168C">
        <w:rPr>
          <w:rFonts w:ascii="Times New Roman" w:hAnsi="Times New Roman"/>
          <w:i/>
          <w:color w:val="000000"/>
          <w:sz w:val="28"/>
          <w:szCs w:val="28"/>
          <w:lang w:eastAsia="ru-RU"/>
        </w:rPr>
        <w:t>1.</w:t>
      </w:r>
      <w:r w:rsidRPr="00D0168C">
        <w:rPr>
          <w:rFonts w:ascii="Times New Roman" w:hAnsi="Times New Roman"/>
          <w:i/>
          <w:color w:val="000000"/>
          <w:sz w:val="28"/>
          <w:szCs w:val="28"/>
          <w:lang w:eastAsia="ru-RU"/>
        </w:rPr>
        <w:tab/>
        <w:t>Этап введения в изучаемую проблему</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Кейсы могут быть розданы каждому обучающемуся за день до занятий или на самом занятии. На ознакомление выделяется 5-7 мин. в зависимости от сложности кейса. Преподаватель начинает занятие с контроля знания обучающимися (слушателями) содержания кейса, например, спрашивает: «Сколько всего персонажей действует в данной ситуации?» или «Что является центральной проблемой данного кейса?». Далее участники задают руководителю вопросы с целью уточнения ситуации и получения дополнительной информации, которая фиксируется на доске для последующего обсуждения.</w:t>
      </w:r>
    </w:p>
    <w:p w:rsidR="00D0168C" w:rsidRPr="00D0168C" w:rsidRDefault="00D0168C" w:rsidP="00D0168C">
      <w:pPr>
        <w:tabs>
          <w:tab w:val="left" w:pos="993"/>
        </w:tabs>
        <w:spacing w:after="0" w:line="240" w:lineRule="auto"/>
        <w:ind w:firstLine="567"/>
        <w:jc w:val="both"/>
        <w:rPr>
          <w:rFonts w:ascii="Times New Roman" w:hAnsi="Times New Roman"/>
          <w:i/>
          <w:color w:val="000000"/>
          <w:sz w:val="28"/>
          <w:szCs w:val="28"/>
          <w:lang w:eastAsia="ru-RU"/>
        </w:rPr>
      </w:pPr>
      <w:r w:rsidRPr="00D0168C">
        <w:rPr>
          <w:rFonts w:ascii="Times New Roman" w:hAnsi="Times New Roman"/>
          <w:i/>
          <w:color w:val="000000"/>
          <w:sz w:val="28"/>
          <w:szCs w:val="28"/>
          <w:lang w:eastAsia="ru-RU"/>
        </w:rPr>
        <w:t>2.</w:t>
      </w:r>
      <w:r w:rsidRPr="00D0168C">
        <w:rPr>
          <w:rFonts w:ascii="Times New Roman" w:hAnsi="Times New Roman"/>
          <w:i/>
          <w:color w:val="000000"/>
          <w:sz w:val="28"/>
          <w:szCs w:val="28"/>
          <w:lang w:eastAsia="ru-RU"/>
        </w:rPr>
        <w:tab/>
        <w:t>Анализ ситуации.</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Каждый из участников или группа представляют свой вариант решения в виде устного доклада (регламент устанавливается).</w:t>
      </w:r>
    </w:p>
    <w:p w:rsidR="00D0168C" w:rsidRPr="00D0168C" w:rsidRDefault="00D0168C" w:rsidP="00D0168C">
      <w:pPr>
        <w:tabs>
          <w:tab w:val="left" w:pos="993"/>
        </w:tabs>
        <w:spacing w:after="0" w:line="240" w:lineRule="auto"/>
        <w:ind w:firstLine="567"/>
        <w:jc w:val="both"/>
        <w:rPr>
          <w:rFonts w:ascii="Times New Roman" w:hAnsi="Times New Roman"/>
          <w:i/>
          <w:color w:val="000000"/>
          <w:sz w:val="28"/>
          <w:szCs w:val="28"/>
          <w:lang w:eastAsia="ru-RU"/>
        </w:rPr>
      </w:pPr>
      <w:r w:rsidRPr="00D0168C">
        <w:rPr>
          <w:rFonts w:ascii="Times New Roman" w:hAnsi="Times New Roman"/>
          <w:i/>
          <w:color w:val="000000"/>
          <w:sz w:val="28"/>
          <w:szCs w:val="28"/>
          <w:lang w:eastAsia="ru-RU"/>
        </w:rPr>
        <w:t>3.</w:t>
      </w:r>
      <w:r w:rsidRPr="00D0168C">
        <w:rPr>
          <w:rFonts w:ascii="Times New Roman" w:hAnsi="Times New Roman"/>
          <w:i/>
          <w:color w:val="000000"/>
          <w:sz w:val="28"/>
          <w:szCs w:val="28"/>
          <w:lang w:eastAsia="ru-RU"/>
        </w:rPr>
        <w:tab/>
        <w:t>Этап презентации.</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Умение публично представить интеллектуальный продукт, хорошо его прорекламировать, показать его достоинства и возможные направления эффективного использования, а также выстоять под шквалом критики представляется очень ценным интегральным качеством современного специалиста.</w:t>
      </w:r>
    </w:p>
    <w:p w:rsidR="00D0168C" w:rsidRPr="00D0168C" w:rsidRDefault="00D0168C" w:rsidP="00D0168C">
      <w:pPr>
        <w:tabs>
          <w:tab w:val="left" w:pos="993"/>
        </w:tabs>
        <w:spacing w:after="0" w:line="240" w:lineRule="auto"/>
        <w:ind w:firstLine="567"/>
        <w:jc w:val="both"/>
        <w:rPr>
          <w:rFonts w:ascii="Times New Roman" w:hAnsi="Times New Roman"/>
          <w:i/>
          <w:color w:val="000000"/>
          <w:sz w:val="28"/>
          <w:szCs w:val="28"/>
          <w:lang w:eastAsia="ru-RU"/>
        </w:rPr>
      </w:pPr>
      <w:r w:rsidRPr="00D0168C">
        <w:rPr>
          <w:rFonts w:ascii="Times New Roman" w:hAnsi="Times New Roman"/>
          <w:i/>
          <w:color w:val="000000"/>
          <w:sz w:val="28"/>
          <w:szCs w:val="28"/>
          <w:lang w:eastAsia="ru-RU"/>
        </w:rPr>
        <w:t>4.</w:t>
      </w:r>
      <w:r w:rsidRPr="00D0168C">
        <w:rPr>
          <w:rFonts w:ascii="Times New Roman" w:hAnsi="Times New Roman"/>
          <w:i/>
          <w:color w:val="000000"/>
          <w:sz w:val="28"/>
          <w:szCs w:val="28"/>
          <w:lang w:eastAsia="ru-RU"/>
        </w:rPr>
        <w:tab/>
        <w:t>Этап общей дискуссии.</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Как правило, во всех дискуссиях при обсуждении ситуационных упражнений формулируются четыре основных вопроса:</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w:t>
      </w:r>
      <w:r w:rsidRPr="00D0168C">
        <w:rPr>
          <w:rFonts w:ascii="Times New Roman" w:hAnsi="Times New Roman"/>
          <w:color w:val="000000"/>
          <w:sz w:val="28"/>
          <w:szCs w:val="28"/>
          <w:lang w:eastAsia="ru-RU"/>
        </w:rPr>
        <w:tab/>
        <w:t>Почему ситуация выглядит как дилемма?</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w:t>
      </w:r>
      <w:r w:rsidRPr="00D0168C">
        <w:rPr>
          <w:rFonts w:ascii="Times New Roman" w:hAnsi="Times New Roman"/>
          <w:color w:val="000000"/>
          <w:sz w:val="28"/>
          <w:szCs w:val="28"/>
          <w:lang w:eastAsia="ru-RU"/>
        </w:rPr>
        <w:tab/>
        <w:t>Кто принимал решения?</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w:t>
      </w:r>
      <w:r w:rsidRPr="00D0168C">
        <w:rPr>
          <w:rFonts w:ascii="Times New Roman" w:hAnsi="Times New Roman"/>
          <w:color w:val="000000"/>
          <w:sz w:val="28"/>
          <w:szCs w:val="28"/>
          <w:lang w:eastAsia="ru-RU"/>
        </w:rPr>
        <w:tab/>
        <w:t xml:space="preserve">Какие варианты решения он имел </w:t>
      </w:r>
      <w:proofErr w:type="gramStart"/>
      <w:r w:rsidRPr="00D0168C">
        <w:rPr>
          <w:rFonts w:ascii="Times New Roman" w:hAnsi="Times New Roman"/>
          <w:color w:val="000000"/>
          <w:sz w:val="28"/>
          <w:szCs w:val="28"/>
          <w:lang w:eastAsia="ru-RU"/>
        </w:rPr>
        <w:t>ввиду</w:t>
      </w:r>
      <w:proofErr w:type="gramEnd"/>
      <w:r w:rsidRPr="00D0168C">
        <w:rPr>
          <w:rFonts w:ascii="Times New Roman" w:hAnsi="Times New Roman"/>
          <w:color w:val="000000"/>
          <w:sz w:val="28"/>
          <w:szCs w:val="28"/>
          <w:lang w:eastAsia="ru-RU"/>
        </w:rPr>
        <w:t>?</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w:t>
      </w:r>
      <w:r w:rsidRPr="00D0168C">
        <w:rPr>
          <w:rFonts w:ascii="Times New Roman" w:hAnsi="Times New Roman"/>
          <w:color w:val="000000"/>
          <w:sz w:val="28"/>
          <w:szCs w:val="28"/>
          <w:lang w:eastAsia="ru-RU"/>
        </w:rPr>
        <w:tab/>
        <w:t>Что ему надо было сделать?</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5.</w:t>
      </w:r>
      <w:r w:rsidRPr="00D0168C">
        <w:rPr>
          <w:rFonts w:ascii="Times New Roman" w:hAnsi="Times New Roman"/>
          <w:color w:val="000000"/>
          <w:sz w:val="28"/>
          <w:szCs w:val="28"/>
          <w:lang w:eastAsia="ru-RU"/>
        </w:rPr>
        <w:tab/>
        <w:t>Этап подведения итогов.</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Преподаватель должен «раскрыть карты». Для кейсов, написанных на примере реальных конкретных ситуаций, это информация о том, как были решены проблемы, которые обсуждались слушателями, в реальной жизни. Для «кабинетных» кейсов важно обосновать версию преподавателя. Следует акцентировать внимание на том, что кейс может иметь и другие решения: «Жизнь богаче любой теории», а затем выделить лучшие решения и расставить акценты поощрительного характера (рейтинг успеваемости, призы, зарубежные стажировки).</w:t>
      </w:r>
    </w:p>
    <w:p w:rsidR="00D0168C" w:rsidRPr="00D0168C" w:rsidRDefault="00D0168C" w:rsidP="00D0168C">
      <w:pPr>
        <w:tabs>
          <w:tab w:val="left" w:pos="993"/>
        </w:tabs>
        <w:spacing w:after="0" w:line="240" w:lineRule="auto"/>
        <w:ind w:firstLine="567"/>
        <w:jc w:val="both"/>
        <w:rPr>
          <w:rFonts w:ascii="Times New Roman" w:hAnsi="Times New Roman"/>
          <w:color w:val="000000"/>
          <w:sz w:val="28"/>
          <w:szCs w:val="28"/>
          <w:lang w:eastAsia="ru-RU"/>
        </w:rPr>
      </w:pPr>
      <w:r w:rsidRPr="00D0168C">
        <w:rPr>
          <w:rFonts w:ascii="Times New Roman" w:hAnsi="Times New Roman"/>
          <w:color w:val="000000"/>
          <w:sz w:val="28"/>
          <w:szCs w:val="28"/>
          <w:lang w:eastAsia="ru-RU"/>
        </w:rPr>
        <w:t>В методе «кейс-</w:t>
      </w:r>
      <w:proofErr w:type="spellStart"/>
      <w:r w:rsidRPr="00D0168C">
        <w:rPr>
          <w:rFonts w:ascii="Times New Roman" w:hAnsi="Times New Roman"/>
          <w:color w:val="000000"/>
          <w:sz w:val="28"/>
          <w:szCs w:val="28"/>
          <w:lang w:eastAsia="ru-RU"/>
        </w:rPr>
        <w:t>стади</w:t>
      </w:r>
      <w:proofErr w:type="spellEnd"/>
      <w:r w:rsidRPr="00D0168C">
        <w:rPr>
          <w:rFonts w:ascii="Times New Roman" w:hAnsi="Times New Roman"/>
          <w:color w:val="000000"/>
          <w:sz w:val="28"/>
          <w:szCs w:val="28"/>
          <w:lang w:eastAsia="ru-RU"/>
        </w:rPr>
        <w:t>» может быть использован мозговой штурм, когда группа зашла в тупик и затрудняется принять решение.</w:t>
      </w:r>
    </w:p>
    <w:p w:rsidR="00D0168C" w:rsidRDefault="00D0168C" w:rsidP="00D0168C">
      <w:pPr>
        <w:shd w:val="clear" w:color="auto" w:fill="FFFFFF"/>
        <w:autoSpaceDE w:val="0"/>
        <w:autoSpaceDN w:val="0"/>
        <w:adjustRightInd w:val="0"/>
        <w:spacing w:after="0"/>
        <w:ind w:firstLine="709"/>
        <w:jc w:val="center"/>
        <w:rPr>
          <w:rFonts w:ascii="Times New Roman" w:hAnsi="Times New Roman"/>
          <w:b/>
          <w:color w:val="000000" w:themeColor="text1"/>
          <w:sz w:val="28"/>
          <w:szCs w:val="28"/>
        </w:rPr>
      </w:pPr>
    </w:p>
    <w:p w:rsidR="00D0168C" w:rsidRPr="00D0168C" w:rsidRDefault="00D0168C" w:rsidP="00D0168C">
      <w:pPr>
        <w:shd w:val="clear" w:color="auto" w:fill="FFFFFF"/>
        <w:autoSpaceDE w:val="0"/>
        <w:autoSpaceDN w:val="0"/>
        <w:adjustRightInd w:val="0"/>
        <w:spacing w:after="0"/>
        <w:ind w:firstLine="709"/>
        <w:jc w:val="center"/>
        <w:rPr>
          <w:rFonts w:ascii="Times New Roman" w:hAnsi="Times New Roman"/>
          <w:b/>
          <w:color w:val="000000" w:themeColor="text1"/>
          <w:sz w:val="28"/>
          <w:szCs w:val="28"/>
        </w:rPr>
      </w:pPr>
      <w:r w:rsidRPr="00D0168C">
        <w:rPr>
          <w:rFonts w:ascii="Times New Roman" w:hAnsi="Times New Roman"/>
          <w:b/>
          <w:color w:val="000000" w:themeColor="text1"/>
          <w:sz w:val="28"/>
          <w:szCs w:val="28"/>
        </w:rPr>
        <w:t>Методические указания по подготовке контрольной работы</w:t>
      </w:r>
    </w:p>
    <w:p w:rsidR="00D0168C" w:rsidRPr="00D0168C" w:rsidRDefault="00D0168C" w:rsidP="00D0168C">
      <w:pPr>
        <w:shd w:val="clear" w:color="auto" w:fill="FFFFFF"/>
        <w:autoSpaceDE w:val="0"/>
        <w:autoSpaceDN w:val="0"/>
        <w:adjustRightInd w:val="0"/>
        <w:spacing w:after="0"/>
        <w:ind w:firstLine="709"/>
        <w:jc w:val="center"/>
        <w:rPr>
          <w:rFonts w:ascii="Times New Roman" w:hAnsi="Times New Roman"/>
          <w:b/>
          <w:color w:val="000000" w:themeColor="text1"/>
          <w:sz w:val="28"/>
          <w:szCs w:val="28"/>
        </w:rPr>
      </w:pPr>
    </w:p>
    <w:p w:rsidR="009F4731" w:rsidRPr="00321DDC" w:rsidRDefault="009F4731" w:rsidP="009F4731">
      <w:pPr>
        <w:shd w:val="clear" w:color="auto" w:fill="FFFFFF"/>
        <w:autoSpaceDE w:val="0"/>
        <w:autoSpaceDN w:val="0"/>
        <w:adjustRightInd w:val="0"/>
        <w:spacing w:after="0"/>
        <w:ind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lastRenderedPageBreak/>
        <w:t>Выполнение контрольных работ является основной частью самостоятельной работы студентов и предусматривает индивидуальную работу студентов с учебной литературой и первоисточниками по соответствующим курсам.</w:t>
      </w:r>
    </w:p>
    <w:p w:rsidR="009F4731" w:rsidRPr="00321DDC" w:rsidRDefault="009F4731" w:rsidP="009F4731">
      <w:pPr>
        <w:shd w:val="clear" w:color="auto" w:fill="FFFFFF"/>
        <w:autoSpaceDE w:val="0"/>
        <w:autoSpaceDN w:val="0"/>
        <w:adjustRightInd w:val="0"/>
        <w:spacing w:after="0"/>
        <w:ind w:firstLine="709"/>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 xml:space="preserve">Целью контрольной работы является </w:t>
      </w:r>
      <w:r>
        <w:rPr>
          <w:rFonts w:ascii="Times New Roman" w:hAnsi="Times New Roman"/>
          <w:color w:val="000000" w:themeColor="text1"/>
          <w:sz w:val="28"/>
          <w:szCs w:val="28"/>
        </w:rPr>
        <w:t>анализ теоретическ</w:t>
      </w:r>
      <w:r w:rsidR="00681A12">
        <w:rPr>
          <w:rFonts w:ascii="Times New Roman" w:hAnsi="Times New Roman"/>
          <w:color w:val="000000" w:themeColor="text1"/>
          <w:sz w:val="28"/>
          <w:szCs w:val="28"/>
        </w:rPr>
        <w:t>ого</w:t>
      </w:r>
      <w:r>
        <w:rPr>
          <w:rFonts w:ascii="Times New Roman" w:hAnsi="Times New Roman"/>
          <w:color w:val="000000" w:themeColor="text1"/>
          <w:sz w:val="28"/>
          <w:szCs w:val="28"/>
        </w:rPr>
        <w:t xml:space="preserve"> вопрос</w:t>
      </w:r>
      <w:r w:rsidR="00681A12">
        <w:rPr>
          <w:rFonts w:ascii="Times New Roman" w:hAnsi="Times New Roman"/>
          <w:color w:val="000000" w:themeColor="text1"/>
          <w:sz w:val="28"/>
          <w:szCs w:val="28"/>
        </w:rPr>
        <w:t>а, решения</w:t>
      </w:r>
      <w:r>
        <w:rPr>
          <w:rFonts w:ascii="Times New Roman" w:hAnsi="Times New Roman"/>
          <w:color w:val="000000" w:themeColor="text1"/>
          <w:sz w:val="28"/>
          <w:szCs w:val="28"/>
        </w:rPr>
        <w:t xml:space="preserve"> </w:t>
      </w:r>
      <w:r w:rsidRPr="00321DDC">
        <w:rPr>
          <w:rFonts w:ascii="Times New Roman" w:hAnsi="Times New Roman"/>
          <w:color w:val="000000" w:themeColor="text1"/>
          <w:sz w:val="28"/>
          <w:szCs w:val="28"/>
        </w:rPr>
        <w:t>практической задачи</w:t>
      </w:r>
      <w:r w:rsidR="00681A12">
        <w:rPr>
          <w:rFonts w:ascii="Times New Roman" w:hAnsi="Times New Roman"/>
          <w:color w:val="000000" w:themeColor="text1"/>
          <w:sz w:val="28"/>
          <w:szCs w:val="28"/>
        </w:rPr>
        <w:t xml:space="preserve"> и составления искового заявления</w:t>
      </w:r>
      <w:r w:rsidRPr="00321DDC">
        <w:rPr>
          <w:rFonts w:ascii="Times New Roman" w:hAnsi="Times New Roman"/>
          <w:color w:val="000000" w:themeColor="text1"/>
          <w:sz w:val="28"/>
          <w:szCs w:val="28"/>
        </w:rPr>
        <w:t xml:space="preserve"> для выяснения степени усвоения изучаемого материала.</w:t>
      </w:r>
    </w:p>
    <w:p w:rsidR="009F4731" w:rsidRDefault="009F4731" w:rsidP="009F4731">
      <w:pPr>
        <w:shd w:val="clear" w:color="auto" w:fill="FFFFFF"/>
        <w:autoSpaceDE w:val="0"/>
        <w:autoSpaceDN w:val="0"/>
        <w:adjustRightInd w:val="0"/>
        <w:spacing w:after="0"/>
        <w:ind w:firstLine="660"/>
        <w:jc w:val="both"/>
        <w:rPr>
          <w:rFonts w:ascii="Times New Roman" w:hAnsi="Times New Roman"/>
          <w:color w:val="000000" w:themeColor="text1"/>
          <w:sz w:val="28"/>
          <w:szCs w:val="28"/>
        </w:rPr>
      </w:pPr>
      <w:r w:rsidRPr="00321DDC">
        <w:rPr>
          <w:rFonts w:ascii="Times New Roman" w:hAnsi="Times New Roman"/>
          <w:color w:val="000000" w:themeColor="text1"/>
          <w:sz w:val="28"/>
          <w:szCs w:val="28"/>
        </w:rPr>
        <w:t>Контрольная работа по дисциплине «</w:t>
      </w:r>
      <w:r w:rsidR="00203635">
        <w:rPr>
          <w:rFonts w:ascii="Times New Roman" w:hAnsi="Times New Roman"/>
          <w:color w:val="000000" w:themeColor="text1"/>
          <w:sz w:val="28"/>
          <w:szCs w:val="28"/>
        </w:rPr>
        <w:t>Жилищ</w:t>
      </w:r>
      <w:r>
        <w:rPr>
          <w:rFonts w:ascii="Times New Roman" w:hAnsi="Times New Roman"/>
          <w:color w:val="000000" w:themeColor="text1"/>
          <w:sz w:val="28"/>
          <w:szCs w:val="28"/>
        </w:rPr>
        <w:t>ное право</w:t>
      </w:r>
      <w:r w:rsidRPr="00321DDC">
        <w:rPr>
          <w:rFonts w:ascii="Times New Roman" w:hAnsi="Times New Roman"/>
          <w:color w:val="000000" w:themeColor="text1"/>
          <w:sz w:val="28"/>
          <w:szCs w:val="28"/>
        </w:rPr>
        <w:t xml:space="preserve">» представлена в 10 вариантах. Вариант работы студент определяет по конечной цифре номера своей зачетки. </w:t>
      </w:r>
    </w:p>
    <w:p w:rsidR="009F4731" w:rsidRPr="00321DDC" w:rsidRDefault="009F4731" w:rsidP="009F4731">
      <w:pPr>
        <w:shd w:val="clear" w:color="auto" w:fill="FFFFFF"/>
        <w:autoSpaceDE w:val="0"/>
        <w:autoSpaceDN w:val="0"/>
        <w:adjustRightInd w:val="0"/>
        <w:spacing w:after="0"/>
        <w:ind w:firstLine="660"/>
        <w:jc w:val="both"/>
        <w:rPr>
          <w:rFonts w:ascii="Times New Roman" w:hAnsi="Times New Roman"/>
          <w:color w:val="000000" w:themeColor="text1"/>
          <w:sz w:val="28"/>
          <w:szCs w:val="28"/>
        </w:rPr>
      </w:pPr>
    </w:p>
    <w:p w:rsidR="009F4731" w:rsidRPr="00321DDC" w:rsidRDefault="009F4731" w:rsidP="009F4731">
      <w:pPr>
        <w:shd w:val="clear" w:color="auto" w:fill="FFFFFF"/>
        <w:suppressAutoHyphens/>
        <w:spacing w:after="0"/>
        <w:jc w:val="center"/>
        <w:rPr>
          <w:rFonts w:ascii="Times New Roman" w:hAnsi="Times New Roman"/>
          <w:b/>
          <w:color w:val="000000"/>
          <w:sz w:val="28"/>
          <w:szCs w:val="28"/>
        </w:rPr>
      </w:pPr>
      <w:r w:rsidRPr="00321DDC">
        <w:rPr>
          <w:rFonts w:ascii="Times New Roman" w:hAnsi="Times New Roman"/>
          <w:b/>
          <w:color w:val="000000"/>
          <w:sz w:val="28"/>
          <w:szCs w:val="28"/>
          <w:lang w:val="en-US"/>
        </w:rPr>
        <w:t>I</w:t>
      </w:r>
      <w:r w:rsidRPr="00321DDC">
        <w:rPr>
          <w:rFonts w:ascii="Times New Roman" w:hAnsi="Times New Roman"/>
          <w:b/>
          <w:color w:val="000000"/>
          <w:sz w:val="28"/>
          <w:szCs w:val="28"/>
        </w:rPr>
        <w:t>. Общие положения</w:t>
      </w:r>
    </w:p>
    <w:p w:rsidR="009F4731" w:rsidRPr="00321DDC" w:rsidRDefault="009F4731" w:rsidP="009F4731">
      <w:pPr>
        <w:shd w:val="clear" w:color="auto" w:fill="FFFFFF"/>
        <w:suppressAutoHyphens/>
        <w:spacing w:after="0"/>
        <w:ind w:firstLine="709"/>
        <w:jc w:val="center"/>
        <w:rPr>
          <w:rFonts w:ascii="Times New Roman" w:hAnsi="Times New Roman"/>
          <w:b/>
          <w:color w:val="000000"/>
          <w:sz w:val="28"/>
          <w:szCs w:val="28"/>
        </w:rPr>
      </w:pPr>
    </w:p>
    <w:p w:rsidR="009F4731" w:rsidRPr="00321DDC" w:rsidRDefault="009F4731" w:rsidP="009F4731">
      <w:pPr>
        <w:shd w:val="clear" w:color="auto" w:fill="FFFFFF"/>
        <w:tabs>
          <w:tab w:val="left" w:pos="1462"/>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1.1. Настоящие рекомендации разработаны с целью оказания помощи студентам заочной формы обучения в организации внеаудиторной учебной деятельности по написанию и оформлению контрольных работ.</w:t>
      </w:r>
    </w:p>
    <w:p w:rsidR="009F4731" w:rsidRPr="00321DDC" w:rsidRDefault="009F4731" w:rsidP="009F4731">
      <w:pPr>
        <w:shd w:val="clear" w:color="auto" w:fill="FFFFFF"/>
        <w:tabs>
          <w:tab w:val="left" w:pos="1462"/>
        </w:tabs>
        <w:suppressAutoHyphens/>
        <w:spacing w:after="0"/>
        <w:ind w:firstLine="709"/>
        <w:jc w:val="both"/>
        <w:rPr>
          <w:rFonts w:ascii="Times New Roman" w:hAnsi="Times New Roman"/>
          <w:color w:val="000000"/>
          <w:sz w:val="28"/>
          <w:szCs w:val="28"/>
        </w:rPr>
      </w:pPr>
      <w:r>
        <w:rPr>
          <w:rFonts w:ascii="Times New Roman" w:hAnsi="Times New Roman"/>
          <w:color w:val="000000"/>
          <w:sz w:val="28"/>
          <w:szCs w:val="28"/>
        </w:rPr>
        <w:t xml:space="preserve">1.2. Контрольные работы </w:t>
      </w:r>
      <w:r w:rsidRPr="00321DDC">
        <w:rPr>
          <w:rFonts w:ascii="Times New Roman" w:hAnsi="Times New Roman"/>
          <w:color w:val="000000"/>
          <w:sz w:val="28"/>
          <w:szCs w:val="28"/>
        </w:rPr>
        <w:t>являются одним из наиболее эффективных средств овладения знаниями и навыками ана</w:t>
      </w:r>
      <w:r>
        <w:rPr>
          <w:rFonts w:ascii="Times New Roman" w:hAnsi="Times New Roman"/>
          <w:color w:val="000000"/>
          <w:sz w:val="28"/>
          <w:szCs w:val="28"/>
        </w:rPr>
        <w:t xml:space="preserve">литической и исследовательской </w:t>
      </w:r>
      <w:r w:rsidRPr="00321DDC">
        <w:rPr>
          <w:rFonts w:ascii="Times New Roman" w:hAnsi="Times New Roman"/>
          <w:color w:val="000000"/>
          <w:sz w:val="28"/>
          <w:szCs w:val="28"/>
        </w:rPr>
        <w:t>работы по учебной дисциплине студентами заочной формы обучения и представляют собой систематическое, достаточно полное изложение авторского решения соответствующей проблемы или задания в рамках программы изучаемой учебной дисциплины.</w:t>
      </w:r>
    </w:p>
    <w:p w:rsidR="009F4731" w:rsidRPr="00321DDC" w:rsidRDefault="009F4731" w:rsidP="009F4731">
      <w:pPr>
        <w:shd w:val="clear" w:color="auto" w:fill="FFFFFF"/>
        <w:tabs>
          <w:tab w:val="left" w:pos="1462"/>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1.3. Контрольная работа как один из видов </w:t>
      </w:r>
      <w:proofErr w:type="spellStart"/>
      <w:r w:rsidRPr="00321DDC">
        <w:rPr>
          <w:rFonts w:ascii="Times New Roman" w:hAnsi="Times New Roman"/>
          <w:color w:val="000000"/>
          <w:sz w:val="28"/>
          <w:szCs w:val="28"/>
        </w:rPr>
        <w:t>внутрисеместрового</w:t>
      </w:r>
      <w:proofErr w:type="spellEnd"/>
      <w:r w:rsidRPr="00321DDC">
        <w:rPr>
          <w:rFonts w:ascii="Times New Roman" w:hAnsi="Times New Roman"/>
          <w:color w:val="000000"/>
          <w:sz w:val="28"/>
          <w:szCs w:val="28"/>
        </w:rPr>
        <w:t xml:space="preserve"> контроля за качеством усвоения изучаемого материала служит одновременно формой отчетности по одному или нескольким разделам учебной дисциплины. При ее выполнении автор должен продемонстрировать умение использовать и анализировать материал, полученный из разных источников, а также показать собственное понимание сущности проблемы. </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1.4. Выполнение контрольной работы способствует приобретению студентами умения самостоятельной работы с учебной, научной и специальной литературой, нормативными правовыми актами, а также выделения в них главного, обобщения и логичного изложения изученного материала.</w:t>
      </w:r>
    </w:p>
    <w:p w:rsidR="009F4731" w:rsidRPr="00321DDC" w:rsidRDefault="009F4731" w:rsidP="009F4731">
      <w:pPr>
        <w:shd w:val="clear" w:color="auto" w:fill="FFFFFF"/>
        <w:tabs>
          <w:tab w:val="left" w:pos="1555"/>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1.5. Контрольные работы выполняются в сроки, предусмотренные учебным планом и графиком учебного процесса.</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1.6. Проверку (рецензирование) контрольных работ осуществляет преподаватель кафедры, на которого возложено проведение учебных занятий по данной учебной дисциплине.</w:t>
      </w:r>
    </w:p>
    <w:p w:rsidR="009F4731" w:rsidRPr="00321DDC" w:rsidRDefault="009F4731" w:rsidP="009F4731">
      <w:pPr>
        <w:shd w:val="clear" w:color="auto" w:fill="FFFFFF"/>
        <w:tabs>
          <w:tab w:val="left" w:pos="1361"/>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1.7. Общий контроль за организацией выполнения контрольных работ на кафедрах осуществляет деканат юридического факультета. Непосредственный </w:t>
      </w:r>
      <w:r w:rsidRPr="00321DDC">
        <w:rPr>
          <w:rFonts w:ascii="Times New Roman" w:hAnsi="Times New Roman"/>
          <w:color w:val="000000"/>
          <w:sz w:val="28"/>
          <w:szCs w:val="28"/>
        </w:rPr>
        <w:lastRenderedPageBreak/>
        <w:t xml:space="preserve">контроль за качеством и соблюдением сроков проверки контрольных работ осуществляет </w:t>
      </w:r>
      <w:r w:rsidRPr="00126261">
        <w:rPr>
          <w:rFonts w:ascii="Times New Roman" w:hAnsi="Times New Roman"/>
          <w:color w:val="000000"/>
          <w:sz w:val="28"/>
          <w:szCs w:val="28"/>
        </w:rPr>
        <w:t xml:space="preserve">заведующий кафедрой «Гражданское право» </w:t>
      </w:r>
      <w:r w:rsidRPr="00321DDC">
        <w:rPr>
          <w:rFonts w:ascii="Times New Roman" w:hAnsi="Times New Roman"/>
          <w:color w:val="000000"/>
          <w:sz w:val="28"/>
          <w:szCs w:val="28"/>
        </w:rPr>
        <w:t>или его заместитель.</w:t>
      </w:r>
    </w:p>
    <w:p w:rsidR="009F4731" w:rsidRPr="00321DDC" w:rsidRDefault="009F4731" w:rsidP="009F4731">
      <w:pPr>
        <w:shd w:val="clear" w:color="auto" w:fill="FFFFFF"/>
        <w:tabs>
          <w:tab w:val="left" w:pos="1562"/>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1.8. Задания по выполнению контрольных работ составляются кафедрами, обсуждаются на заседаниях кафедр и утверждаются их заведующими. Тематика контрольных работ должна быть актуальной, соответствовать современному состоянию и перспективам развития науки и практики, а также периодически обновляться.</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1.</w:t>
      </w:r>
      <w:r>
        <w:rPr>
          <w:rFonts w:ascii="Times New Roman" w:hAnsi="Times New Roman"/>
          <w:color w:val="000000"/>
          <w:sz w:val="28"/>
          <w:szCs w:val="28"/>
        </w:rPr>
        <w:t>9</w:t>
      </w:r>
      <w:r w:rsidRPr="00321DDC">
        <w:rPr>
          <w:rFonts w:ascii="Times New Roman" w:hAnsi="Times New Roman"/>
          <w:color w:val="000000"/>
          <w:sz w:val="28"/>
          <w:szCs w:val="28"/>
        </w:rPr>
        <w:t xml:space="preserve">. Утвержденные задания по выполнению контрольных работ заблаговременно доводятся до сведения студентов заочной формы обучения: во время текущей </w:t>
      </w:r>
      <w:proofErr w:type="spellStart"/>
      <w:r w:rsidRPr="00321DDC">
        <w:rPr>
          <w:rFonts w:ascii="Times New Roman" w:hAnsi="Times New Roman"/>
          <w:color w:val="000000"/>
          <w:sz w:val="28"/>
          <w:szCs w:val="28"/>
        </w:rPr>
        <w:t>зачетно</w:t>
      </w:r>
      <w:proofErr w:type="spellEnd"/>
      <w:r w:rsidRPr="00321DDC">
        <w:rPr>
          <w:rFonts w:ascii="Times New Roman" w:hAnsi="Times New Roman"/>
          <w:color w:val="000000"/>
          <w:sz w:val="28"/>
          <w:szCs w:val="28"/>
        </w:rPr>
        <w:t xml:space="preserve">-экзаменационной сессии — для выполнения их к началу следующей сессии. Порядок закрепления темы или варианта задания за студентами (по выбору студента или по решению преподавателя) устанавливается кафедрой. </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1.1</w:t>
      </w:r>
      <w:r>
        <w:rPr>
          <w:rFonts w:ascii="Times New Roman" w:hAnsi="Times New Roman"/>
          <w:color w:val="000000"/>
          <w:sz w:val="28"/>
          <w:szCs w:val="28"/>
        </w:rPr>
        <w:t>0</w:t>
      </w:r>
      <w:r w:rsidRPr="00321DDC">
        <w:rPr>
          <w:rFonts w:ascii="Times New Roman" w:hAnsi="Times New Roman"/>
          <w:color w:val="000000"/>
          <w:sz w:val="28"/>
          <w:szCs w:val="28"/>
        </w:rPr>
        <w:t>. Сроки и порядок хранения контрольных работ определяются в соответствии с номенклатурой дел кафедры. По истечении нормативного срока хранения контрольные работы могут быть уничтожены в установленном порядке.</w:t>
      </w:r>
    </w:p>
    <w:p w:rsidR="009F4731" w:rsidRPr="00321DDC" w:rsidRDefault="009F4731" w:rsidP="009F4731">
      <w:pPr>
        <w:shd w:val="clear" w:color="auto" w:fill="FFFFFF"/>
        <w:tabs>
          <w:tab w:val="left" w:pos="1469"/>
        </w:tabs>
        <w:suppressAutoHyphens/>
        <w:spacing w:after="0"/>
        <w:ind w:firstLine="709"/>
        <w:jc w:val="both"/>
        <w:rPr>
          <w:rFonts w:ascii="Times New Roman" w:hAnsi="Times New Roman"/>
          <w:sz w:val="28"/>
          <w:szCs w:val="28"/>
        </w:rPr>
      </w:pPr>
    </w:p>
    <w:p w:rsidR="009F4731" w:rsidRPr="00321DDC" w:rsidRDefault="009F4731" w:rsidP="009F4731">
      <w:pPr>
        <w:shd w:val="clear" w:color="auto" w:fill="FFFFFF"/>
        <w:suppressAutoHyphens/>
        <w:spacing w:after="0"/>
        <w:jc w:val="center"/>
        <w:rPr>
          <w:rFonts w:ascii="Times New Roman" w:hAnsi="Times New Roman"/>
          <w:b/>
          <w:color w:val="000000"/>
          <w:sz w:val="28"/>
          <w:szCs w:val="28"/>
        </w:rPr>
      </w:pPr>
      <w:r w:rsidRPr="00321DDC">
        <w:rPr>
          <w:rFonts w:ascii="Times New Roman" w:hAnsi="Times New Roman"/>
          <w:b/>
          <w:color w:val="000000"/>
          <w:sz w:val="28"/>
          <w:szCs w:val="28"/>
          <w:lang w:val="en-US"/>
        </w:rPr>
        <w:t>II</w:t>
      </w:r>
      <w:r w:rsidRPr="00321DDC">
        <w:rPr>
          <w:rFonts w:ascii="Times New Roman" w:hAnsi="Times New Roman"/>
          <w:b/>
          <w:color w:val="000000"/>
          <w:sz w:val="28"/>
          <w:szCs w:val="28"/>
        </w:rPr>
        <w:t>. Организация выполнения контрольной работы</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2.1.</w:t>
      </w:r>
      <w:r w:rsidRPr="00321DDC">
        <w:rPr>
          <w:rFonts w:ascii="Times New Roman" w:hAnsi="Times New Roman"/>
          <w:color w:val="000000"/>
          <w:sz w:val="28"/>
          <w:szCs w:val="28"/>
        </w:rPr>
        <w:tab/>
        <w:t>Основные этапы подготовки и выполнения контрольной работы:</w:t>
      </w:r>
    </w:p>
    <w:p w:rsidR="009F4731" w:rsidRDefault="009F4731" w:rsidP="009F4731">
      <w:pPr>
        <w:shd w:val="clear" w:color="auto" w:fill="FFFFFF"/>
        <w:tabs>
          <w:tab w:val="left" w:pos="1260"/>
          <w:tab w:val="left" w:pos="144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2.1.1.</w:t>
      </w:r>
      <w:r w:rsidRPr="00321DDC">
        <w:rPr>
          <w:rFonts w:ascii="Times New Roman" w:hAnsi="Times New Roman"/>
          <w:color w:val="000000"/>
          <w:sz w:val="28"/>
          <w:szCs w:val="28"/>
        </w:rPr>
        <w:tab/>
        <w:t>Выбор вар</w:t>
      </w:r>
      <w:r>
        <w:rPr>
          <w:rFonts w:ascii="Times New Roman" w:hAnsi="Times New Roman"/>
          <w:color w:val="000000"/>
          <w:sz w:val="28"/>
          <w:szCs w:val="28"/>
        </w:rPr>
        <w:t xml:space="preserve">ианта задания. </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2.1.2. Уяснение цели и содержания работы.</w:t>
      </w:r>
    </w:p>
    <w:p w:rsidR="009F4731" w:rsidRPr="00321DDC" w:rsidRDefault="009F4731" w:rsidP="009F4731">
      <w:pPr>
        <w:shd w:val="clear" w:color="auto" w:fill="FFFFFF"/>
        <w:tabs>
          <w:tab w:val="left" w:pos="1519"/>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xml:space="preserve">2.1.3. Подбор, изучение и систематизация соответствующей литературы (монографии, научные статьи, материалы научных и научно-практических конференций, нормативные правовые акты, научно-практические комментарии к законам, опубликованные материалы правоприменительной и правоохранительной практики, </w:t>
      </w:r>
      <w:r>
        <w:rPr>
          <w:rFonts w:ascii="Times New Roman" w:hAnsi="Times New Roman"/>
          <w:color w:val="000000"/>
          <w:sz w:val="28"/>
          <w:szCs w:val="28"/>
        </w:rPr>
        <w:t xml:space="preserve">Постановления Пленума Верховного Суда РФ, </w:t>
      </w:r>
      <w:r w:rsidRPr="00321DDC">
        <w:rPr>
          <w:rFonts w:ascii="Times New Roman" w:hAnsi="Times New Roman"/>
          <w:color w:val="000000"/>
          <w:sz w:val="28"/>
          <w:szCs w:val="28"/>
        </w:rPr>
        <w:t>другие источники) по избранной теме и в соответствии с основными целями работы.</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2.1.4.</w:t>
      </w:r>
      <w:r w:rsidRPr="00321DDC">
        <w:rPr>
          <w:rFonts w:ascii="Times New Roman" w:hAnsi="Times New Roman"/>
          <w:color w:val="000000"/>
          <w:sz w:val="28"/>
          <w:szCs w:val="28"/>
        </w:rPr>
        <w:tab/>
        <w:t xml:space="preserve">Составление плана выполнения работы, т. е. схемы, отражающей последовательность изложения содержания работы. План может быть: </w:t>
      </w:r>
    </w:p>
    <w:p w:rsidR="009F4731" w:rsidRPr="00321DDC" w:rsidRDefault="009F4731" w:rsidP="009F4731">
      <w:pPr>
        <w:shd w:val="clear" w:color="auto" w:fill="FFFFFF"/>
        <w:tabs>
          <w:tab w:val="left" w:pos="1685"/>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 простой — состоящий из нескольких основных пунктов; </w:t>
      </w:r>
    </w:p>
    <w:p w:rsidR="009F4731" w:rsidRPr="00321DDC" w:rsidRDefault="009F4731" w:rsidP="009F4731">
      <w:pPr>
        <w:shd w:val="clear" w:color="auto" w:fill="FFFFFF"/>
        <w:tabs>
          <w:tab w:val="left" w:pos="1685"/>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сложный — содержащий в одной части (пункте) или во всех частях еще и подпункты, детализирующие и разъясняющие содержание основных пунктов.</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Каждый пункт плана должен раскрывать теоретически</w:t>
      </w:r>
      <w:r>
        <w:rPr>
          <w:rFonts w:ascii="Times New Roman" w:hAnsi="Times New Roman"/>
          <w:color w:val="000000"/>
          <w:sz w:val="28"/>
          <w:szCs w:val="28"/>
        </w:rPr>
        <w:t>й</w:t>
      </w:r>
      <w:r w:rsidRPr="00321DDC">
        <w:rPr>
          <w:rFonts w:ascii="Times New Roman" w:hAnsi="Times New Roman"/>
          <w:color w:val="000000"/>
          <w:sz w:val="28"/>
          <w:szCs w:val="28"/>
        </w:rPr>
        <w:t xml:space="preserve"> вопрос либо </w:t>
      </w:r>
      <w:r>
        <w:rPr>
          <w:rFonts w:ascii="Times New Roman" w:hAnsi="Times New Roman"/>
          <w:color w:val="000000"/>
          <w:sz w:val="28"/>
          <w:szCs w:val="28"/>
        </w:rPr>
        <w:t xml:space="preserve">решение </w:t>
      </w:r>
      <w:r w:rsidRPr="00321DDC">
        <w:rPr>
          <w:rFonts w:ascii="Times New Roman" w:hAnsi="Times New Roman"/>
          <w:color w:val="000000"/>
          <w:sz w:val="28"/>
          <w:szCs w:val="28"/>
        </w:rPr>
        <w:t>практическ</w:t>
      </w:r>
      <w:r>
        <w:rPr>
          <w:rFonts w:ascii="Times New Roman" w:hAnsi="Times New Roman"/>
          <w:color w:val="000000"/>
          <w:sz w:val="28"/>
          <w:szCs w:val="28"/>
        </w:rPr>
        <w:t>ой</w:t>
      </w:r>
      <w:r w:rsidRPr="00321DDC">
        <w:rPr>
          <w:rFonts w:ascii="Times New Roman" w:hAnsi="Times New Roman"/>
          <w:color w:val="000000"/>
          <w:sz w:val="28"/>
          <w:szCs w:val="28"/>
        </w:rPr>
        <w:t xml:space="preserve"> задач</w:t>
      </w:r>
      <w:r>
        <w:rPr>
          <w:rFonts w:ascii="Times New Roman" w:hAnsi="Times New Roman"/>
          <w:color w:val="000000"/>
          <w:sz w:val="28"/>
          <w:szCs w:val="28"/>
        </w:rPr>
        <w:t>и</w:t>
      </w:r>
      <w:r w:rsidRPr="00321DDC">
        <w:rPr>
          <w:rFonts w:ascii="Times New Roman" w:hAnsi="Times New Roman"/>
          <w:color w:val="000000"/>
          <w:sz w:val="28"/>
          <w:szCs w:val="28"/>
        </w:rPr>
        <w:t xml:space="preserve"> </w:t>
      </w:r>
      <w:r>
        <w:rPr>
          <w:rFonts w:ascii="Times New Roman" w:hAnsi="Times New Roman"/>
          <w:color w:val="000000"/>
          <w:sz w:val="28"/>
          <w:szCs w:val="28"/>
        </w:rPr>
        <w:t>соответствующего</w:t>
      </w:r>
      <w:r w:rsidRPr="00321DDC">
        <w:rPr>
          <w:rFonts w:ascii="Times New Roman" w:hAnsi="Times New Roman"/>
          <w:color w:val="000000"/>
          <w:sz w:val="28"/>
          <w:szCs w:val="28"/>
        </w:rPr>
        <w:t xml:space="preserve"> варианта задания, а все пункты в совокупности — охватывать задание целиком.</w:t>
      </w:r>
    </w:p>
    <w:p w:rsidR="009F4731"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lastRenderedPageBreak/>
        <w:t>2.2. Четкое определение цели, уяснение содержания работы, подбор и изучение необходимой литературы, составление плана позволят студенту качественно выполнить работу.</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p>
    <w:p w:rsidR="009F4731" w:rsidRPr="00321DDC" w:rsidRDefault="009F4731" w:rsidP="009F4731">
      <w:pPr>
        <w:shd w:val="clear" w:color="auto" w:fill="FFFFFF"/>
        <w:suppressAutoHyphens/>
        <w:spacing w:after="0"/>
        <w:jc w:val="center"/>
        <w:rPr>
          <w:rFonts w:ascii="Times New Roman" w:hAnsi="Times New Roman"/>
          <w:b/>
          <w:color w:val="000000"/>
          <w:sz w:val="28"/>
          <w:szCs w:val="28"/>
        </w:rPr>
      </w:pPr>
      <w:r w:rsidRPr="00321DDC">
        <w:rPr>
          <w:rFonts w:ascii="Times New Roman" w:hAnsi="Times New Roman"/>
          <w:b/>
          <w:color w:val="000000"/>
          <w:sz w:val="28"/>
          <w:szCs w:val="28"/>
          <w:lang w:val="en-US"/>
        </w:rPr>
        <w:t>III</w:t>
      </w:r>
      <w:r w:rsidRPr="00321DDC">
        <w:rPr>
          <w:rFonts w:ascii="Times New Roman" w:hAnsi="Times New Roman"/>
          <w:b/>
          <w:color w:val="000000"/>
          <w:sz w:val="28"/>
          <w:szCs w:val="28"/>
        </w:rPr>
        <w:t>. Написание текста контрольной работы</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p>
    <w:p w:rsidR="009F4731" w:rsidRPr="00321DDC" w:rsidRDefault="009F4731" w:rsidP="009F4731">
      <w:pPr>
        <w:shd w:val="clear" w:color="auto" w:fill="FFFFFF"/>
        <w:tabs>
          <w:tab w:val="left" w:pos="1080"/>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3.1. </w:t>
      </w:r>
      <w:r w:rsidRPr="00321DDC">
        <w:rPr>
          <w:rFonts w:ascii="Times New Roman" w:hAnsi="Times New Roman"/>
          <w:color w:val="000000"/>
          <w:sz w:val="28"/>
          <w:szCs w:val="28"/>
        </w:rPr>
        <w:tab/>
        <w:t>Основные требования к написанию текста контрольной работы: логичность и цельность изложения текста работы (от общего к частному); соблюдение правил оформления работы, в том числе и научно-справочного материала; научное, литературное и техническое редактирование.</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3.2.</w:t>
      </w:r>
      <w:r w:rsidRPr="00321DDC">
        <w:rPr>
          <w:rFonts w:ascii="Times New Roman" w:hAnsi="Times New Roman"/>
          <w:color w:val="000000"/>
          <w:sz w:val="28"/>
          <w:szCs w:val="28"/>
        </w:rPr>
        <w:tab/>
        <w:t>Структура изложения материала контрольной работы студента должна включать:</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введение;</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основную часть;</w:t>
      </w:r>
    </w:p>
    <w:p w:rsidR="009F4731" w:rsidRDefault="009F4731" w:rsidP="009F4731">
      <w:pPr>
        <w:shd w:val="clear" w:color="auto" w:fill="FFFFFF"/>
        <w:suppressAutoHyphens/>
        <w:spacing w:after="0"/>
        <w:ind w:firstLine="709"/>
        <w:jc w:val="both"/>
        <w:rPr>
          <w:rFonts w:ascii="Times New Roman" w:hAnsi="Times New Roman"/>
          <w:color w:val="000000"/>
          <w:sz w:val="28"/>
          <w:szCs w:val="28"/>
        </w:rPr>
      </w:pPr>
      <w:r>
        <w:rPr>
          <w:rFonts w:ascii="Times New Roman" w:hAnsi="Times New Roman"/>
          <w:color w:val="000000"/>
          <w:sz w:val="28"/>
          <w:szCs w:val="28"/>
        </w:rPr>
        <w:t>- заключение;</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Pr>
          <w:rFonts w:ascii="Times New Roman" w:hAnsi="Times New Roman"/>
          <w:color w:val="000000"/>
          <w:sz w:val="28"/>
          <w:szCs w:val="28"/>
        </w:rPr>
        <w:t>- список использованных источников.</w:t>
      </w:r>
    </w:p>
    <w:p w:rsidR="009F4731" w:rsidRPr="00D0168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xml:space="preserve">Во введении автор работы раскрывает значение и необходимость рассмотрения проблемы, обосновывает ее актуальность, определяет цель </w:t>
      </w:r>
      <w:r w:rsidRPr="00D0168C">
        <w:rPr>
          <w:rFonts w:ascii="Times New Roman" w:hAnsi="Times New Roman"/>
          <w:color w:val="000000"/>
          <w:sz w:val="28"/>
          <w:szCs w:val="28"/>
        </w:rPr>
        <w:t>выполнения данного задания. Введение по своему объему обычно составляет одну печатную страницу или две рукописные тетрадные страницы.</w:t>
      </w:r>
    </w:p>
    <w:p w:rsidR="009F4731" w:rsidRPr="00D0168C" w:rsidRDefault="009F4731" w:rsidP="009F4731">
      <w:pPr>
        <w:shd w:val="clear" w:color="auto" w:fill="FFFFFF"/>
        <w:suppressAutoHyphens/>
        <w:spacing w:after="0"/>
        <w:ind w:firstLine="709"/>
        <w:jc w:val="both"/>
        <w:rPr>
          <w:rFonts w:ascii="Times New Roman" w:hAnsi="Times New Roman"/>
          <w:sz w:val="28"/>
          <w:szCs w:val="28"/>
        </w:rPr>
      </w:pPr>
      <w:r w:rsidRPr="00D0168C">
        <w:rPr>
          <w:rFonts w:ascii="Times New Roman" w:hAnsi="Times New Roman"/>
          <w:color w:val="000000"/>
          <w:sz w:val="28"/>
          <w:szCs w:val="28"/>
        </w:rPr>
        <w:t>В основной части содержится изложение темы или ответа на теоретический вопрос, а также решение практической задачи в соответствии с</w:t>
      </w:r>
      <w:r w:rsidRPr="00D0168C">
        <w:rPr>
          <w:rFonts w:ascii="Times New Roman" w:hAnsi="Times New Roman"/>
          <w:sz w:val="28"/>
          <w:szCs w:val="28"/>
        </w:rPr>
        <w:t xml:space="preserve"> планом контрольной работы. Каждый раздел завершается кратким выводом. </w:t>
      </w:r>
    </w:p>
    <w:p w:rsidR="009F4731" w:rsidRPr="00D0168C" w:rsidRDefault="009F4731" w:rsidP="009F4731">
      <w:pPr>
        <w:shd w:val="clear" w:color="auto" w:fill="FFFFFF"/>
        <w:suppressAutoHyphens/>
        <w:spacing w:after="0"/>
        <w:ind w:firstLine="709"/>
        <w:jc w:val="both"/>
        <w:rPr>
          <w:rFonts w:ascii="Times New Roman" w:hAnsi="Times New Roman"/>
          <w:color w:val="000000"/>
          <w:sz w:val="28"/>
          <w:szCs w:val="28"/>
        </w:rPr>
      </w:pPr>
      <w:r w:rsidRPr="00D0168C">
        <w:rPr>
          <w:rFonts w:ascii="Times New Roman" w:hAnsi="Times New Roman"/>
          <w:sz w:val="28"/>
          <w:szCs w:val="28"/>
        </w:rPr>
        <w:t xml:space="preserve">При раскрытии </w:t>
      </w:r>
      <w:r w:rsidRPr="00D0168C">
        <w:rPr>
          <w:rFonts w:ascii="Times New Roman" w:hAnsi="Times New Roman"/>
          <w:color w:val="000000"/>
          <w:sz w:val="28"/>
          <w:szCs w:val="28"/>
        </w:rPr>
        <w:t xml:space="preserve">темы необходимо показать умение работать с литературой, сравнивать, анализировать и обобщать исходные данные. Одновременно требуется осветить теоретические положения, проанализировать нормативно-правовую базу, привлечь материалы судебной практики (при необходимости также практики работы тех или иных правоохранительных органов). </w:t>
      </w:r>
    </w:p>
    <w:p w:rsidR="009F4731" w:rsidRPr="00D0168C" w:rsidRDefault="009F4731" w:rsidP="009F4731">
      <w:pPr>
        <w:shd w:val="clear" w:color="auto" w:fill="FFFFFF"/>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При этом в обязательном порядке следует привести в теоретической и практической частях работы материалы Постановлений Пленума Верховного Суда РФ по теме (в случае, если таковые имеются).</w:t>
      </w:r>
    </w:p>
    <w:p w:rsidR="009F4731" w:rsidRPr="00D0168C" w:rsidRDefault="009F4731" w:rsidP="009F4731">
      <w:pPr>
        <w:shd w:val="clear" w:color="auto" w:fill="FFFFFF"/>
        <w:suppressAutoHyphens/>
        <w:spacing w:after="0"/>
        <w:ind w:firstLine="709"/>
        <w:jc w:val="both"/>
        <w:rPr>
          <w:rFonts w:ascii="Times New Roman" w:hAnsi="Times New Roman"/>
          <w:sz w:val="28"/>
          <w:szCs w:val="28"/>
        </w:rPr>
      </w:pPr>
      <w:r w:rsidRPr="00D0168C">
        <w:rPr>
          <w:rFonts w:ascii="Times New Roman" w:hAnsi="Times New Roman"/>
          <w:color w:val="000000"/>
          <w:sz w:val="28"/>
          <w:szCs w:val="28"/>
        </w:rPr>
        <w:t xml:space="preserve">При выполнении решения задачи приводится подробный и аргументированный анализ, подкрепленный ссылками на соответствующие юридические нормы. Для простоты ориентирования в работе можно ответ на каждое задание или каждую задачу начинать с нового листа. </w:t>
      </w:r>
    </w:p>
    <w:p w:rsidR="009F4731" w:rsidRPr="00D0168C" w:rsidRDefault="009F4731" w:rsidP="009F4731">
      <w:pPr>
        <w:shd w:val="clear" w:color="auto" w:fill="FFFFFF"/>
        <w:suppressAutoHyphens/>
        <w:spacing w:after="0"/>
        <w:ind w:firstLine="709"/>
        <w:jc w:val="both"/>
        <w:rPr>
          <w:rFonts w:ascii="Times New Roman" w:hAnsi="Times New Roman"/>
          <w:sz w:val="28"/>
          <w:szCs w:val="28"/>
        </w:rPr>
      </w:pPr>
      <w:r w:rsidRPr="00D0168C">
        <w:rPr>
          <w:rFonts w:ascii="Times New Roman" w:hAnsi="Times New Roman"/>
          <w:color w:val="000000"/>
          <w:sz w:val="28"/>
          <w:szCs w:val="28"/>
        </w:rPr>
        <w:t>В заключении приводится краткое обобщение содержания основной части, подводятся итоги проделанной работы, делаются краткие общие выводы, а также предлагаются конкретные решения проблемных вопросов темы.</w:t>
      </w:r>
    </w:p>
    <w:p w:rsidR="009F4731" w:rsidRPr="00D0168C" w:rsidRDefault="009F4731" w:rsidP="009F4731">
      <w:pPr>
        <w:shd w:val="clear" w:color="auto" w:fill="FFFFFF"/>
        <w:tabs>
          <w:tab w:val="left" w:pos="1490"/>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lastRenderedPageBreak/>
        <w:t>При необходимости контрольная работа может быть дополнена приложениями. В приложениях помещается иллюстративный материал, на который в тексте работы имеются ссылки и который детализирует или поясняет текст работы, помогает раскрыть основные вопросы. Приложения к контрольной работе могут быть представлены в виде таблиц, схем, графиков, анкет, образцов документов, аналитических справок и т. п. Каждый документ располагается на отдельном листе.</w:t>
      </w:r>
    </w:p>
    <w:p w:rsidR="009F4731" w:rsidRPr="00D0168C" w:rsidRDefault="009F4731" w:rsidP="009F4731">
      <w:pPr>
        <w:shd w:val="clear" w:color="auto" w:fill="FFFFFF"/>
        <w:tabs>
          <w:tab w:val="left" w:pos="1253"/>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3.3.</w:t>
      </w:r>
      <w:r w:rsidRPr="00D0168C">
        <w:rPr>
          <w:rFonts w:ascii="Times New Roman" w:hAnsi="Times New Roman"/>
          <w:color w:val="000000"/>
          <w:sz w:val="28"/>
          <w:szCs w:val="28"/>
        </w:rPr>
        <w:tab/>
        <w:t>Список литературы является обязательной составной частью контрольной работы. В него включаются:</w:t>
      </w:r>
    </w:p>
    <w:p w:rsidR="009F4731" w:rsidRPr="00D0168C" w:rsidRDefault="009F4731" w:rsidP="009F4731">
      <w:pPr>
        <w:shd w:val="clear" w:color="auto" w:fill="FFFFFF"/>
        <w:tabs>
          <w:tab w:val="left" w:pos="1253"/>
        </w:tabs>
        <w:suppressAutoHyphens/>
        <w:spacing w:after="0"/>
        <w:ind w:firstLine="709"/>
        <w:jc w:val="both"/>
        <w:rPr>
          <w:rFonts w:ascii="Times New Roman" w:hAnsi="Times New Roman"/>
          <w:sz w:val="28"/>
          <w:szCs w:val="28"/>
        </w:rPr>
      </w:pPr>
      <w:r w:rsidRPr="00D0168C">
        <w:rPr>
          <w:rFonts w:ascii="Times New Roman" w:hAnsi="Times New Roman"/>
          <w:color w:val="000000"/>
          <w:sz w:val="28"/>
          <w:szCs w:val="28"/>
        </w:rPr>
        <w:t>- нормативные правовые акты;</w:t>
      </w:r>
    </w:p>
    <w:p w:rsidR="009F4731" w:rsidRPr="00D0168C" w:rsidRDefault="009F4731" w:rsidP="009F4731">
      <w:pPr>
        <w:shd w:val="clear" w:color="auto" w:fill="FFFFFF"/>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 материалы практики;</w:t>
      </w:r>
    </w:p>
    <w:p w:rsidR="009F4731" w:rsidRPr="00D0168C" w:rsidRDefault="009F4731" w:rsidP="009F4731">
      <w:pPr>
        <w:shd w:val="clear" w:color="auto" w:fill="FFFFFF"/>
        <w:suppressAutoHyphens/>
        <w:spacing w:after="0"/>
        <w:ind w:firstLine="709"/>
        <w:jc w:val="both"/>
        <w:rPr>
          <w:rFonts w:ascii="Times New Roman" w:hAnsi="Times New Roman"/>
          <w:sz w:val="28"/>
          <w:szCs w:val="28"/>
        </w:rPr>
      </w:pPr>
      <w:r w:rsidRPr="00D0168C">
        <w:rPr>
          <w:rFonts w:ascii="Times New Roman" w:hAnsi="Times New Roman"/>
          <w:color w:val="000000"/>
          <w:sz w:val="28"/>
          <w:szCs w:val="28"/>
        </w:rPr>
        <w:t>- научная и учебная литература, материалы периодической печати.</w:t>
      </w:r>
    </w:p>
    <w:p w:rsidR="009F4731" w:rsidRDefault="009F4731" w:rsidP="009F4731">
      <w:pPr>
        <w:shd w:val="clear" w:color="auto" w:fill="FFFFFF"/>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Список литературы состоит из тех источников, которые были изучены студентом в процессе подготовки контрольной работы, в том числе и те, на которые он ссылается. Список литературы и</w:t>
      </w:r>
      <w:r w:rsidRPr="00321DDC">
        <w:rPr>
          <w:rFonts w:ascii="Times New Roman" w:hAnsi="Times New Roman"/>
          <w:color w:val="000000"/>
          <w:sz w:val="28"/>
          <w:szCs w:val="28"/>
        </w:rPr>
        <w:t xml:space="preserve"> ссылки на литературный источник составляются с учетом правил оформления библиографии (приложени</w:t>
      </w:r>
      <w:r>
        <w:rPr>
          <w:rFonts w:ascii="Times New Roman" w:hAnsi="Times New Roman"/>
          <w:color w:val="000000"/>
          <w:sz w:val="28"/>
          <w:szCs w:val="28"/>
        </w:rPr>
        <w:t>е</w:t>
      </w:r>
      <w:r w:rsidRPr="00321DDC">
        <w:rPr>
          <w:rFonts w:ascii="Times New Roman" w:hAnsi="Times New Roman"/>
          <w:color w:val="000000"/>
          <w:sz w:val="28"/>
          <w:szCs w:val="28"/>
        </w:rPr>
        <w:t xml:space="preserve"> </w:t>
      </w:r>
      <w:r>
        <w:rPr>
          <w:rFonts w:ascii="Times New Roman" w:hAnsi="Times New Roman"/>
          <w:color w:val="000000"/>
          <w:sz w:val="28"/>
          <w:szCs w:val="28"/>
        </w:rPr>
        <w:t>3</w:t>
      </w:r>
      <w:r w:rsidRPr="00321DDC">
        <w:rPr>
          <w:rFonts w:ascii="Times New Roman" w:hAnsi="Times New Roman"/>
          <w:color w:val="000000"/>
          <w:sz w:val="28"/>
          <w:szCs w:val="28"/>
        </w:rPr>
        <w:t xml:space="preserve">). Сначала приводится список нормативных правовых актов (по иерархии), официальных актов судебных органов, материалов судебной практики, а затем — специальная и научная литература в алфавитном порядке фамилий авторов или названий (если источник является коллективным трудом или сборником). </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sz w:val="28"/>
          <w:szCs w:val="28"/>
        </w:rPr>
      </w:pPr>
      <w:r w:rsidRPr="00321DDC">
        <w:rPr>
          <w:rFonts w:ascii="Times New Roman" w:hAnsi="Times New Roman"/>
          <w:sz w:val="28"/>
          <w:szCs w:val="28"/>
        </w:rPr>
        <w:t xml:space="preserve">3.4. Контрольная работа должна быть структурно четко выстроена, демонстрировать логическую последовательность излагаемого материала, краткость и четкость формулировок. Она должна отразить собственное понимание студентом существа вопроса, способность самостоятельно использовать литературные источники, умение увязывать теоретические положения с их практическим применением, формулировать и обосновывать выводы. </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3.5. Контрольная работа начинается с титульного листа.</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3.6. После титульного листа следует </w:t>
      </w:r>
      <w:r>
        <w:rPr>
          <w:rFonts w:ascii="Times New Roman" w:hAnsi="Times New Roman"/>
          <w:color w:val="000000"/>
          <w:sz w:val="28"/>
          <w:szCs w:val="28"/>
        </w:rPr>
        <w:t>содержание</w:t>
      </w:r>
      <w:r w:rsidRPr="00321DDC">
        <w:rPr>
          <w:rFonts w:ascii="Times New Roman" w:hAnsi="Times New Roman"/>
          <w:color w:val="000000"/>
          <w:sz w:val="28"/>
          <w:szCs w:val="28"/>
        </w:rPr>
        <w:t xml:space="preserve">, в котором в соответствии с составленным планом работы дается точное наименование каждого раздела, а также </w:t>
      </w:r>
      <w:r>
        <w:rPr>
          <w:rFonts w:ascii="Times New Roman" w:hAnsi="Times New Roman"/>
          <w:color w:val="000000"/>
          <w:sz w:val="28"/>
          <w:szCs w:val="28"/>
        </w:rPr>
        <w:t>подразделов с указанием страниц</w:t>
      </w:r>
      <w:r w:rsidRPr="00321DDC">
        <w:rPr>
          <w:rFonts w:ascii="Times New Roman" w:hAnsi="Times New Roman"/>
          <w:color w:val="000000"/>
          <w:sz w:val="28"/>
          <w:szCs w:val="28"/>
        </w:rPr>
        <w:t>.</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3.7. Разделы располагаются в порядке, указанном в плане (</w:t>
      </w:r>
      <w:r>
        <w:rPr>
          <w:rFonts w:ascii="Times New Roman" w:hAnsi="Times New Roman"/>
          <w:color w:val="000000"/>
          <w:sz w:val="28"/>
          <w:szCs w:val="28"/>
        </w:rPr>
        <w:t>содержании</w:t>
      </w:r>
      <w:r w:rsidRPr="00321DDC">
        <w:rPr>
          <w:rFonts w:ascii="Times New Roman" w:hAnsi="Times New Roman"/>
          <w:color w:val="000000"/>
          <w:sz w:val="28"/>
          <w:szCs w:val="28"/>
        </w:rPr>
        <w:t>).</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sz w:val="28"/>
          <w:szCs w:val="28"/>
        </w:rPr>
      </w:pPr>
      <w:r w:rsidRPr="00321DDC">
        <w:rPr>
          <w:rFonts w:ascii="Times New Roman" w:hAnsi="Times New Roman"/>
          <w:sz w:val="28"/>
          <w:szCs w:val="28"/>
        </w:rPr>
        <w:t>3.8. Текст работы должен быть емким и содержать сжатое и вместе с тем достаточно полное изложение существа темы. При этом работа не должна заключаться в дословном переписывании литературных источников, простом пересказе учебников, учебных пособий, механической компиляции литературных источников. Не допускается сокращение отдельных слов, кроме общепринятых.</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3.9. При использовании в тексте контрольной работы положений, цитат, заимствованных из литературы, студент обязан делать ссылки на них в </w:t>
      </w:r>
      <w:r w:rsidRPr="00321DDC">
        <w:rPr>
          <w:rFonts w:ascii="Times New Roman" w:hAnsi="Times New Roman"/>
          <w:color w:val="000000"/>
          <w:sz w:val="28"/>
          <w:szCs w:val="28"/>
        </w:rPr>
        <w:lastRenderedPageBreak/>
        <w:t>соответствии с установленными правилами. Заимствования текста без ссылки на источник не допускаются.</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Цитаты следует приводить в случаях, когда они служат базой, отправным моментом или аргументом какого-либо тезиса или являются объектом анализа автора контрольной работы. Цитата заключаются в кавычки, цитирование какого-либо источника может быть изложено путем косвенной речи, после цитаты или цитирования ставится номер сноски.</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sz w:val="28"/>
          <w:szCs w:val="28"/>
        </w:rPr>
      </w:pPr>
      <w:r w:rsidRPr="00321DDC">
        <w:rPr>
          <w:rFonts w:ascii="Times New Roman" w:hAnsi="Times New Roman"/>
          <w:sz w:val="28"/>
          <w:szCs w:val="28"/>
        </w:rPr>
        <w:t>3.10. При выполнении практических заданий (задач) по дисциплин</w:t>
      </w:r>
      <w:r>
        <w:rPr>
          <w:rFonts w:ascii="Times New Roman" w:hAnsi="Times New Roman"/>
          <w:sz w:val="28"/>
          <w:szCs w:val="28"/>
        </w:rPr>
        <w:t>е</w:t>
      </w:r>
      <w:r w:rsidRPr="00321DDC">
        <w:rPr>
          <w:rFonts w:ascii="Times New Roman" w:hAnsi="Times New Roman"/>
          <w:sz w:val="28"/>
          <w:szCs w:val="28"/>
        </w:rPr>
        <w:t xml:space="preserve"> необходимо приводить ссылки на соответствующие нормативные правовые акты или конкретные нормы закона, которые следует применить при аргументировании решения задачи. Без таких ссылок контрольная работа не будет зачтена.</w:t>
      </w:r>
    </w:p>
    <w:p w:rsidR="009F4731" w:rsidRPr="00321DDC" w:rsidRDefault="009F4731" w:rsidP="009F4731">
      <w:pPr>
        <w:shd w:val="clear" w:color="auto" w:fill="FFFFFF"/>
        <w:tabs>
          <w:tab w:val="left" w:pos="1490"/>
        </w:tabs>
        <w:suppressAutoHyphens/>
        <w:spacing w:after="0"/>
        <w:ind w:firstLine="709"/>
        <w:jc w:val="both"/>
        <w:rPr>
          <w:rFonts w:ascii="Times New Roman" w:hAnsi="Times New Roman"/>
          <w:sz w:val="28"/>
          <w:szCs w:val="28"/>
        </w:rPr>
      </w:pPr>
    </w:p>
    <w:p w:rsidR="009F4731" w:rsidRPr="00321DDC" w:rsidRDefault="009F4731" w:rsidP="009F4731">
      <w:pPr>
        <w:shd w:val="clear" w:color="auto" w:fill="FFFFFF"/>
        <w:tabs>
          <w:tab w:val="left" w:pos="1490"/>
        </w:tabs>
        <w:suppressAutoHyphens/>
        <w:spacing w:after="0"/>
        <w:jc w:val="center"/>
        <w:rPr>
          <w:rFonts w:ascii="Times New Roman" w:hAnsi="Times New Roman"/>
          <w:b/>
          <w:sz w:val="28"/>
          <w:szCs w:val="28"/>
        </w:rPr>
      </w:pPr>
      <w:r w:rsidRPr="00321DDC">
        <w:rPr>
          <w:rFonts w:ascii="Times New Roman" w:hAnsi="Times New Roman"/>
          <w:b/>
          <w:sz w:val="28"/>
          <w:szCs w:val="28"/>
          <w:lang w:val="en-US"/>
        </w:rPr>
        <w:t>IV</w:t>
      </w:r>
      <w:r w:rsidRPr="00321DDC">
        <w:rPr>
          <w:rFonts w:ascii="Times New Roman" w:hAnsi="Times New Roman"/>
          <w:b/>
          <w:sz w:val="28"/>
          <w:szCs w:val="28"/>
        </w:rPr>
        <w:t>. Оформление контрольной работы</w:t>
      </w:r>
    </w:p>
    <w:p w:rsidR="009F4731" w:rsidRPr="00321DDC" w:rsidRDefault="009F4731" w:rsidP="009F4731">
      <w:pPr>
        <w:shd w:val="clear" w:color="auto" w:fill="FFFFFF"/>
        <w:tabs>
          <w:tab w:val="left" w:pos="1490"/>
        </w:tabs>
        <w:suppressAutoHyphens/>
        <w:spacing w:after="0"/>
        <w:ind w:firstLine="709"/>
        <w:jc w:val="center"/>
        <w:rPr>
          <w:rFonts w:ascii="Times New Roman" w:hAnsi="Times New Roman"/>
          <w:b/>
          <w:sz w:val="28"/>
          <w:szCs w:val="28"/>
        </w:rPr>
      </w:pPr>
    </w:p>
    <w:p w:rsidR="009F4731"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4.1.</w:t>
      </w:r>
      <w:r w:rsidRPr="00321DDC">
        <w:rPr>
          <w:rFonts w:ascii="Times New Roman" w:hAnsi="Times New Roman"/>
          <w:color w:val="000000"/>
          <w:sz w:val="28"/>
          <w:szCs w:val="28"/>
        </w:rPr>
        <w:tab/>
        <w:t xml:space="preserve">Текстовая часть контрольной работы выполняется в рукописном либо в машинописном (компьютерном) варианте. В последнем случае текст печатается через полтора интервала на одной стороне стандартного листа белой однородной бумаги формата А4. Страницы должны иметь поля не менее: левое — </w:t>
      </w:r>
      <w:smartTag w:uri="urn:schemas-microsoft-com:office:smarttags" w:element="metricconverter">
        <w:smartTagPr>
          <w:attr w:name="ProductID" w:val="20 мм"/>
        </w:smartTagPr>
        <w:r w:rsidRPr="00321DDC">
          <w:rPr>
            <w:rFonts w:ascii="Times New Roman" w:hAnsi="Times New Roman"/>
            <w:color w:val="000000"/>
            <w:sz w:val="28"/>
            <w:szCs w:val="28"/>
          </w:rPr>
          <w:t>20 мм</w:t>
        </w:r>
      </w:smartTag>
      <w:r w:rsidRPr="00321DDC">
        <w:rPr>
          <w:rFonts w:ascii="Times New Roman" w:hAnsi="Times New Roman"/>
          <w:color w:val="000000"/>
          <w:sz w:val="28"/>
          <w:szCs w:val="28"/>
        </w:rPr>
        <w:t xml:space="preserve">, правое — </w:t>
      </w:r>
      <w:smartTag w:uri="urn:schemas-microsoft-com:office:smarttags" w:element="metricconverter">
        <w:smartTagPr>
          <w:attr w:name="ProductID" w:val="10 мм"/>
        </w:smartTagPr>
        <w:r w:rsidRPr="00321DDC">
          <w:rPr>
            <w:rFonts w:ascii="Times New Roman" w:hAnsi="Times New Roman"/>
            <w:color w:val="000000"/>
            <w:sz w:val="28"/>
            <w:szCs w:val="28"/>
          </w:rPr>
          <w:t>10 мм</w:t>
        </w:r>
      </w:smartTag>
      <w:r w:rsidRPr="00321DDC">
        <w:rPr>
          <w:rFonts w:ascii="Times New Roman" w:hAnsi="Times New Roman"/>
          <w:color w:val="000000"/>
          <w:sz w:val="28"/>
          <w:szCs w:val="28"/>
        </w:rPr>
        <w:t xml:space="preserve">, верхнее — </w:t>
      </w:r>
      <w:smartTag w:uri="urn:schemas-microsoft-com:office:smarttags" w:element="metricconverter">
        <w:smartTagPr>
          <w:attr w:name="ProductID" w:val="15 мм"/>
        </w:smartTagPr>
        <w:r w:rsidRPr="00321DDC">
          <w:rPr>
            <w:rFonts w:ascii="Times New Roman" w:hAnsi="Times New Roman"/>
            <w:color w:val="000000"/>
            <w:sz w:val="28"/>
            <w:szCs w:val="28"/>
          </w:rPr>
          <w:t>15 мм</w:t>
        </w:r>
      </w:smartTag>
      <w:r w:rsidRPr="00321DDC">
        <w:rPr>
          <w:rFonts w:ascii="Times New Roman" w:hAnsi="Times New Roman"/>
          <w:color w:val="000000"/>
          <w:sz w:val="28"/>
          <w:szCs w:val="28"/>
        </w:rPr>
        <w:t xml:space="preserve">, нижнее — </w:t>
      </w:r>
      <w:r>
        <w:rPr>
          <w:rFonts w:ascii="Times New Roman" w:hAnsi="Times New Roman"/>
          <w:color w:val="000000"/>
          <w:sz w:val="28"/>
          <w:szCs w:val="28"/>
        </w:rPr>
        <w:t>15</w:t>
      </w:r>
      <w:r w:rsidRPr="00321DDC">
        <w:rPr>
          <w:rFonts w:ascii="Times New Roman" w:hAnsi="Times New Roman"/>
          <w:color w:val="000000"/>
          <w:sz w:val="28"/>
          <w:szCs w:val="28"/>
        </w:rPr>
        <w:t xml:space="preserve"> мм. Плотность текста должна быть одинаковой: на каждой странице по 28–30 строк, емкость строки до 58–60 знаков, включая пробелы и знаки препинания. </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Абзацы в тексте начинаются отступом в 1</w:t>
      </w:r>
      <w:r>
        <w:rPr>
          <w:rFonts w:ascii="Times New Roman" w:hAnsi="Times New Roman"/>
          <w:color w:val="000000"/>
          <w:sz w:val="28"/>
          <w:szCs w:val="28"/>
        </w:rPr>
        <w:t>,2</w:t>
      </w:r>
      <w:r w:rsidRPr="00321DDC">
        <w:rPr>
          <w:rFonts w:ascii="Times New Roman" w:hAnsi="Times New Roman"/>
          <w:color w:val="000000"/>
          <w:sz w:val="28"/>
          <w:szCs w:val="28"/>
        </w:rPr>
        <w:t>5</w:t>
      </w:r>
      <w:r>
        <w:rPr>
          <w:rFonts w:ascii="Times New Roman" w:hAnsi="Times New Roman"/>
          <w:color w:val="000000"/>
          <w:sz w:val="28"/>
          <w:szCs w:val="28"/>
        </w:rPr>
        <w:t xml:space="preserve"> см</w:t>
      </w:r>
      <w:r w:rsidRPr="00321DDC">
        <w:rPr>
          <w:rFonts w:ascii="Times New Roman" w:hAnsi="Times New Roman"/>
          <w:color w:val="000000"/>
          <w:sz w:val="28"/>
          <w:szCs w:val="28"/>
        </w:rPr>
        <w:t>. Все страницы контрольной работы, включая приложения, нумеруются по порядку от титульного листа до последней страницы. Нумерация страниц прои</w:t>
      </w:r>
      <w:r>
        <w:rPr>
          <w:rFonts w:ascii="Times New Roman" w:hAnsi="Times New Roman"/>
          <w:color w:val="000000"/>
          <w:sz w:val="28"/>
          <w:szCs w:val="28"/>
        </w:rPr>
        <w:t xml:space="preserve">зводится в верхней части листа </w:t>
      </w:r>
      <w:r w:rsidRPr="00321DDC">
        <w:rPr>
          <w:rFonts w:ascii="Times New Roman" w:hAnsi="Times New Roman"/>
          <w:color w:val="000000"/>
          <w:sz w:val="28"/>
          <w:szCs w:val="28"/>
        </w:rPr>
        <w:t xml:space="preserve">справа. При этом первой страницей считается титульный лист. На нем номер страницы не ставится, а на следующей странице ставится цифра «2» и т. д. </w:t>
      </w:r>
    </w:p>
    <w:p w:rsidR="009F4731"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4.2. Титульный лист контрольной работы оформляется в соответствии с приложением 1.</w:t>
      </w:r>
    </w:p>
    <w:p w:rsidR="009F4731"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Pr>
          <w:rFonts w:ascii="Times New Roman" w:hAnsi="Times New Roman"/>
          <w:sz w:val="28"/>
          <w:szCs w:val="28"/>
        </w:rPr>
        <w:t xml:space="preserve">4.3. </w:t>
      </w:r>
      <w:r w:rsidRPr="00EC4D09">
        <w:rPr>
          <w:rFonts w:ascii="Times New Roman" w:hAnsi="Times New Roman"/>
          <w:sz w:val="28"/>
          <w:szCs w:val="28"/>
        </w:rPr>
        <w:t>Содержание размещается на заглавном листе, для удобства оформления элемента «СОДЕРЖАНИЕ» в текстовом редакторе можно использовать скрытую таблицу или таблицу с границами белого цвета. При использовании таблицы выравнивание в столбцах производится по левому краю</w:t>
      </w:r>
      <w:r>
        <w:rPr>
          <w:rFonts w:ascii="Times New Roman" w:hAnsi="Times New Roman"/>
          <w:sz w:val="28"/>
          <w:szCs w:val="28"/>
        </w:rPr>
        <w:t>.</w:t>
      </w:r>
    </w:p>
    <w:p w:rsidR="009F4731"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sidRPr="00F82141">
        <w:rPr>
          <w:rFonts w:ascii="Times New Roman" w:hAnsi="Times New Roman"/>
          <w:sz w:val="28"/>
          <w:szCs w:val="28"/>
        </w:rPr>
        <w:t xml:space="preserve">Наименования разделов и подразделов, включённые в содержание, оформляются шрифтом в текстовом редакторе - 14 </w:t>
      </w:r>
      <w:proofErr w:type="spellStart"/>
      <w:r w:rsidRPr="00F82141">
        <w:rPr>
          <w:rFonts w:ascii="Times New Roman" w:hAnsi="Times New Roman"/>
          <w:sz w:val="28"/>
          <w:szCs w:val="28"/>
        </w:rPr>
        <w:t>пт</w:t>
      </w:r>
      <w:proofErr w:type="spellEnd"/>
      <w:r w:rsidRPr="00F82141">
        <w:rPr>
          <w:rFonts w:ascii="Times New Roman" w:hAnsi="Times New Roman"/>
          <w:sz w:val="28"/>
          <w:szCs w:val="28"/>
        </w:rPr>
        <w:t xml:space="preserve">, </w:t>
      </w:r>
      <w:proofErr w:type="spellStart"/>
      <w:r w:rsidRPr="00F82141">
        <w:rPr>
          <w:rFonts w:ascii="Times New Roman" w:hAnsi="Times New Roman"/>
          <w:sz w:val="28"/>
          <w:szCs w:val="28"/>
        </w:rPr>
        <w:t>Times</w:t>
      </w:r>
      <w:proofErr w:type="spellEnd"/>
      <w:r w:rsidRPr="00F82141">
        <w:rPr>
          <w:rFonts w:ascii="Times New Roman" w:hAnsi="Times New Roman"/>
          <w:sz w:val="28"/>
          <w:szCs w:val="28"/>
        </w:rPr>
        <w:t xml:space="preserve"> </w:t>
      </w:r>
      <w:proofErr w:type="spellStart"/>
      <w:r w:rsidRPr="00F82141">
        <w:rPr>
          <w:rFonts w:ascii="Times New Roman" w:hAnsi="Times New Roman"/>
          <w:sz w:val="28"/>
          <w:szCs w:val="28"/>
        </w:rPr>
        <w:t>New</w:t>
      </w:r>
      <w:proofErr w:type="spellEnd"/>
      <w:r w:rsidRPr="00F82141">
        <w:rPr>
          <w:rFonts w:ascii="Times New Roman" w:hAnsi="Times New Roman"/>
          <w:sz w:val="28"/>
          <w:szCs w:val="28"/>
        </w:rPr>
        <w:t xml:space="preserve"> </w:t>
      </w:r>
      <w:proofErr w:type="spellStart"/>
      <w:r w:rsidRPr="00F82141">
        <w:rPr>
          <w:rFonts w:ascii="Times New Roman" w:hAnsi="Times New Roman"/>
          <w:sz w:val="28"/>
          <w:szCs w:val="28"/>
        </w:rPr>
        <w:t>Roman</w:t>
      </w:r>
      <w:proofErr w:type="spellEnd"/>
      <w:r w:rsidRPr="00F82141">
        <w:rPr>
          <w:rFonts w:ascii="Times New Roman" w:hAnsi="Times New Roman"/>
          <w:sz w:val="28"/>
          <w:szCs w:val="28"/>
        </w:rPr>
        <w:t xml:space="preserve"> строчными буквами, начиная с прописной за исключением разделов:</w:t>
      </w:r>
      <w:r>
        <w:rPr>
          <w:rFonts w:ascii="Times New Roman" w:hAnsi="Times New Roman"/>
          <w:sz w:val="28"/>
          <w:szCs w:val="28"/>
        </w:rPr>
        <w:t xml:space="preserve"> </w:t>
      </w:r>
      <w:r w:rsidRPr="00F82141">
        <w:rPr>
          <w:rFonts w:ascii="Times New Roman" w:hAnsi="Times New Roman"/>
          <w:sz w:val="28"/>
          <w:szCs w:val="28"/>
        </w:rPr>
        <w:t>«ВВЕДЕНИЕ», «СПИСОК ИСПОЛЬЗОВАННЫХ ИСТОЧНИКОВ», «ЗАКЛЮЧЕ</w:t>
      </w:r>
      <w:r>
        <w:rPr>
          <w:rFonts w:ascii="Times New Roman" w:hAnsi="Times New Roman"/>
          <w:sz w:val="28"/>
          <w:szCs w:val="28"/>
        </w:rPr>
        <w:t>НИЕ»</w:t>
      </w:r>
      <w:r w:rsidRPr="00F82141">
        <w:rPr>
          <w:rFonts w:ascii="Times New Roman" w:hAnsi="Times New Roman"/>
          <w:sz w:val="28"/>
          <w:szCs w:val="28"/>
        </w:rPr>
        <w:t xml:space="preserve"> и «ПРИЛОЖЕНИЯ».</w:t>
      </w:r>
    </w:p>
    <w:p w:rsidR="009F4731"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sidRPr="0039468E">
        <w:rPr>
          <w:rFonts w:ascii="Times New Roman" w:hAnsi="Times New Roman"/>
          <w:sz w:val="28"/>
          <w:szCs w:val="28"/>
        </w:rPr>
        <w:lastRenderedPageBreak/>
        <w:t>Разделы должны иметь поря</w:t>
      </w:r>
      <w:r>
        <w:rPr>
          <w:rFonts w:ascii="Times New Roman" w:hAnsi="Times New Roman"/>
          <w:sz w:val="28"/>
          <w:szCs w:val="28"/>
        </w:rPr>
        <w:t>дковые номера</w:t>
      </w:r>
      <w:r w:rsidRPr="0039468E">
        <w:rPr>
          <w:rFonts w:ascii="Times New Roman" w:hAnsi="Times New Roman"/>
          <w:sz w:val="28"/>
          <w:szCs w:val="28"/>
        </w:rPr>
        <w:t>, обозначенные арабскими цифрами</w:t>
      </w:r>
      <w:r>
        <w:rPr>
          <w:rFonts w:ascii="Times New Roman" w:hAnsi="Times New Roman"/>
          <w:sz w:val="28"/>
          <w:szCs w:val="28"/>
        </w:rPr>
        <w:t xml:space="preserve">. </w:t>
      </w:r>
      <w:r w:rsidRPr="0039468E">
        <w:rPr>
          <w:rFonts w:ascii="Times New Roman" w:hAnsi="Times New Roman"/>
          <w:sz w:val="28"/>
          <w:szCs w:val="28"/>
        </w:rPr>
        <w:t>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w:t>
      </w:r>
    </w:p>
    <w:p w:rsidR="009F4731" w:rsidRPr="0039468E"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Pr>
          <w:rFonts w:ascii="Times New Roman" w:hAnsi="Times New Roman"/>
          <w:sz w:val="28"/>
          <w:szCs w:val="28"/>
        </w:rPr>
        <w:t>Содержание</w:t>
      </w:r>
      <w:r w:rsidRPr="0065234C">
        <w:rPr>
          <w:rFonts w:ascii="Times New Roman" w:hAnsi="Times New Roman"/>
          <w:sz w:val="28"/>
          <w:szCs w:val="28"/>
        </w:rPr>
        <w:t xml:space="preserve"> контрольной работы оформляется в соответствии с приложением </w:t>
      </w:r>
      <w:r>
        <w:rPr>
          <w:rFonts w:ascii="Times New Roman" w:hAnsi="Times New Roman"/>
          <w:sz w:val="28"/>
          <w:szCs w:val="28"/>
        </w:rPr>
        <w:t>2</w:t>
      </w:r>
      <w:r w:rsidRPr="0065234C">
        <w:rPr>
          <w:rFonts w:ascii="Times New Roman" w:hAnsi="Times New Roman"/>
          <w:sz w:val="28"/>
          <w:szCs w:val="28"/>
        </w:rPr>
        <w:t>.</w:t>
      </w:r>
    </w:p>
    <w:p w:rsidR="009F4731" w:rsidRDefault="009F4731" w:rsidP="009F4731">
      <w:pPr>
        <w:shd w:val="clear" w:color="auto" w:fill="FFFFFF"/>
        <w:tabs>
          <w:tab w:val="left" w:pos="1260"/>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w:t>
      </w:r>
      <w:r>
        <w:rPr>
          <w:rFonts w:ascii="Times New Roman" w:hAnsi="Times New Roman"/>
          <w:color w:val="000000"/>
          <w:sz w:val="28"/>
          <w:szCs w:val="28"/>
        </w:rPr>
        <w:t>4</w:t>
      </w:r>
      <w:r w:rsidRPr="00321DDC">
        <w:rPr>
          <w:rFonts w:ascii="Times New Roman" w:hAnsi="Times New Roman"/>
          <w:color w:val="000000"/>
          <w:sz w:val="28"/>
          <w:szCs w:val="28"/>
        </w:rPr>
        <w:t>.</w:t>
      </w:r>
      <w:r w:rsidRPr="00321DDC">
        <w:rPr>
          <w:rFonts w:ascii="Times New Roman" w:hAnsi="Times New Roman"/>
          <w:color w:val="000000"/>
          <w:sz w:val="28"/>
          <w:szCs w:val="28"/>
        </w:rPr>
        <w:tab/>
        <w:t xml:space="preserve">Текст основной части контрольной работы делится на разделы (главы) и </w:t>
      </w:r>
      <w:r>
        <w:rPr>
          <w:rFonts w:ascii="Times New Roman" w:hAnsi="Times New Roman"/>
          <w:color w:val="000000"/>
          <w:sz w:val="28"/>
          <w:szCs w:val="28"/>
        </w:rPr>
        <w:t>подразделы (параграфы)</w:t>
      </w:r>
      <w:r w:rsidRPr="00321DDC">
        <w:rPr>
          <w:rFonts w:ascii="Times New Roman" w:hAnsi="Times New Roman"/>
          <w:color w:val="000000"/>
          <w:sz w:val="28"/>
          <w:szCs w:val="28"/>
        </w:rPr>
        <w:t>. Названия разделов (глав) печатаются или пишутся симметрично тексту, с равными отступлениями от краев текста, прописными буквами. Длина строки в тексте заголовка соответствует примерно 40 знакам, переносы слов в заголовке не делаются, точка в конце не ставится.</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Pr>
          <w:rFonts w:ascii="Times New Roman" w:hAnsi="Times New Roman"/>
          <w:color w:val="000000"/>
          <w:sz w:val="28"/>
          <w:szCs w:val="28"/>
        </w:rPr>
        <w:t>Между названием раздела и подраздела, равно как между названием подраздела и текстом следует оставлять пустую строку.</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w:t>
      </w:r>
      <w:r>
        <w:rPr>
          <w:rFonts w:ascii="Times New Roman" w:hAnsi="Times New Roman"/>
          <w:color w:val="000000"/>
          <w:sz w:val="28"/>
          <w:szCs w:val="28"/>
        </w:rPr>
        <w:t>5</w:t>
      </w:r>
      <w:r w:rsidRPr="00321DDC">
        <w:rPr>
          <w:rFonts w:ascii="Times New Roman" w:hAnsi="Times New Roman"/>
          <w:color w:val="000000"/>
          <w:sz w:val="28"/>
          <w:szCs w:val="28"/>
        </w:rPr>
        <w:t xml:space="preserve">. Названия </w:t>
      </w:r>
      <w:r>
        <w:rPr>
          <w:rFonts w:ascii="Times New Roman" w:hAnsi="Times New Roman"/>
          <w:color w:val="000000"/>
          <w:sz w:val="28"/>
          <w:szCs w:val="28"/>
        </w:rPr>
        <w:t>подразделов (параграфов)</w:t>
      </w:r>
      <w:r w:rsidRPr="00321DDC">
        <w:rPr>
          <w:rFonts w:ascii="Times New Roman" w:hAnsi="Times New Roman"/>
          <w:color w:val="000000"/>
          <w:sz w:val="28"/>
          <w:szCs w:val="28"/>
        </w:rPr>
        <w:t xml:space="preserve"> печатаются или пишутся строчными буквами, первая буква — прописная. Заголовки должны иметь порядковую нумерацию и обозначение в соответствии с обозначением, имеющимся в плане (</w:t>
      </w:r>
      <w:r>
        <w:rPr>
          <w:rFonts w:ascii="Times New Roman" w:hAnsi="Times New Roman"/>
          <w:color w:val="000000"/>
          <w:sz w:val="28"/>
          <w:szCs w:val="28"/>
        </w:rPr>
        <w:t>содержании</w:t>
      </w:r>
      <w:r w:rsidRPr="00321DDC">
        <w:rPr>
          <w:rFonts w:ascii="Times New Roman" w:hAnsi="Times New Roman"/>
          <w:color w:val="000000"/>
          <w:sz w:val="28"/>
          <w:szCs w:val="28"/>
        </w:rPr>
        <w:t>). Разделы (главы)</w:t>
      </w:r>
      <w:r>
        <w:rPr>
          <w:rFonts w:ascii="Times New Roman" w:hAnsi="Times New Roman"/>
          <w:color w:val="000000"/>
          <w:sz w:val="28"/>
          <w:szCs w:val="28"/>
        </w:rPr>
        <w:t xml:space="preserve"> и подразделы (параграфы)</w:t>
      </w:r>
      <w:r w:rsidRPr="00321DDC">
        <w:rPr>
          <w:rFonts w:ascii="Times New Roman" w:hAnsi="Times New Roman"/>
          <w:color w:val="000000"/>
          <w:sz w:val="28"/>
          <w:szCs w:val="28"/>
        </w:rPr>
        <w:t xml:space="preserve"> </w:t>
      </w:r>
      <w:r>
        <w:rPr>
          <w:rFonts w:ascii="Times New Roman" w:hAnsi="Times New Roman"/>
          <w:color w:val="000000"/>
          <w:sz w:val="28"/>
          <w:szCs w:val="28"/>
        </w:rPr>
        <w:t>обозначаются</w:t>
      </w:r>
      <w:r w:rsidRPr="00321DDC">
        <w:rPr>
          <w:rFonts w:ascii="Times New Roman" w:hAnsi="Times New Roman"/>
          <w:color w:val="000000"/>
          <w:sz w:val="28"/>
          <w:szCs w:val="28"/>
        </w:rPr>
        <w:t xml:space="preserve"> арабскими цифрами.</w:t>
      </w:r>
    </w:p>
    <w:p w:rsidR="009F4731" w:rsidRPr="00321DDC" w:rsidRDefault="009F4731" w:rsidP="009F4731">
      <w:pPr>
        <w:shd w:val="clear" w:color="auto" w:fill="FFFFFF"/>
        <w:tabs>
          <w:tab w:val="left" w:pos="1260"/>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xml:space="preserve">4.6. Сноски </w:t>
      </w:r>
      <w:r>
        <w:rPr>
          <w:rFonts w:ascii="Times New Roman" w:hAnsi="Times New Roman"/>
          <w:color w:val="000000"/>
          <w:sz w:val="28"/>
          <w:szCs w:val="28"/>
        </w:rPr>
        <w:t>имеют сквозную нумерацию</w:t>
      </w:r>
      <w:r w:rsidRPr="00321DDC">
        <w:rPr>
          <w:rFonts w:ascii="Times New Roman" w:hAnsi="Times New Roman"/>
          <w:color w:val="000000"/>
          <w:sz w:val="28"/>
          <w:szCs w:val="28"/>
        </w:rPr>
        <w:t xml:space="preserve"> и оформляются в соответствии с правилами </w:t>
      </w:r>
      <w:r>
        <w:rPr>
          <w:rFonts w:ascii="Times New Roman" w:hAnsi="Times New Roman"/>
          <w:color w:val="000000"/>
          <w:sz w:val="28"/>
          <w:szCs w:val="28"/>
        </w:rPr>
        <w:t xml:space="preserve">оформления библиографии. </w:t>
      </w:r>
      <w:r w:rsidRPr="00867E4A">
        <w:rPr>
          <w:rFonts w:ascii="Times New Roman" w:hAnsi="Times New Roman"/>
          <w:color w:val="000000"/>
          <w:sz w:val="28"/>
          <w:szCs w:val="28"/>
        </w:rPr>
        <w:t>Пример оформления списка использованных источников</w:t>
      </w:r>
      <w:r>
        <w:rPr>
          <w:rFonts w:ascii="Times New Roman" w:hAnsi="Times New Roman"/>
          <w:color w:val="000000"/>
          <w:sz w:val="28"/>
          <w:szCs w:val="28"/>
        </w:rPr>
        <w:t xml:space="preserve"> приводится в </w:t>
      </w:r>
      <w:r w:rsidRPr="00321DDC">
        <w:rPr>
          <w:rFonts w:ascii="Times New Roman" w:hAnsi="Times New Roman"/>
          <w:color w:val="000000"/>
          <w:sz w:val="28"/>
          <w:szCs w:val="28"/>
        </w:rPr>
        <w:t>приложени</w:t>
      </w:r>
      <w:r>
        <w:rPr>
          <w:rFonts w:ascii="Times New Roman" w:hAnsi="Times New Roman"/>
          <w:color w:val="000000"/>
          <w:sz w:val="28"/>
          <w:szCs w:val="28"/>
        </w:rPr>
        <w:t>и</w:t>
      </w:r>
      <w:r w:rsidRPr="00321DDC">
        <w:rPr>
          <w:rFonts w:ascii="Times New Roman" w:hAnsi="Times New Roman"/>
          <w:color w:val="000000"/>
          <w:sz w:val="28"/>
          <w:szCs w:val="28"/>
        </w:rPr>
        <w:t xml:space="preserve"> </w:t>
      </w:r>
      <w:r>
        <w:rPr>
          <w:rFonts w:ascii="Times New Roman" w:hAnsi="Times New Roman"/>
          <w:color w:val="000000"/>
          <w:sz w:val="28"/>
          <w:szCs w:val="28"/>
        </w:rPr>
        <w:t>3</w:t>
      </w:r>
      <w:r w:rsidRPr="00321DDC">
        <w:rPr>
          <w:rFonts w:ascii="Times New Roman" w:hAnsi="Times New Roman"/>
          <w:color w:val="000000"/>
          <w:sz w:val="28"/>
          <w:szCs w:val="28"/>
        </w:rPr>
        <w:t xml:space="preserve">. </w:t>
      </w:r>
    </w:p>
    <w:p w:rsidR="009F4731" w:rsidRPr="00321DDC" w:rsidRDefault="009F4731" w:rsidP="009F4731">
      <w:pPr>
        <w:shd w:val="clear" w:color="auto" w:fill="FFFFFF"/>
        <w:tabs>
          <w:tab w:val="left" w:pos="1404"/>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4.7. Напечатанная или написанная от руки контрольная работа должна быть сброшюрована (прошита по левому краю страниц). Разрешается использование для этого специальных папок, предназначенных для курсовых и контрольных работ.</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4.8. Контрольная работа выполняется в объеме 1</w:t>
      </w:r>
      <w:r>
        <w:rPr>
          <w:rFonts w:ascii="Times New Roman" w:hAnsi="Times New Roman"/>
          <w:color w:val="000000"/>
          <w:sz w:val="28"/>
          <w:szCs w:val="28"/>
        </w:rPr>
        <w:t>5</w:t>
      </w:r>
      <w:r w:rsidRPr="00321DDC">
        <w:rPr>
          <w:rFonts w:ascii="Times New Roman" w:hAnsi="Times New Roman"/>
          <w:color w:val="000000"/>
          <w:sz w:val="28"/>
          <w:szCs w:val="28"/>
        </w:rPr>
        <w:t>–</w:t>
      </w:r>
      <w:r>
        <w:rPr>
          <w:rFonts w:ascii="Times New Roman" w:hAnsi="Times New Roman"/>
          <w:color w:val="000000"/>
          <w:sz w:val="28"/>
          <w:szCs w:val="28"/>
        </w:rPr>
        <w:t>25</w:t>
      </w:r>
      <w:r w:rsidRPr="00321DDC">
        <w:rPr>
          <w:rFonts w:ascii="Times New Roman" w:hAnsi="Times New Roman"/>
          <w:color w:val="000000"/>
          <w:sz w:val="28"/>
          <w:szCs w:val="28"/>
        </w:rPr>
        <w:t xml:space="preserve"> страниц машинописного или набранного на компьютере текста.</w:t>
      </w:r>
    </w:p>
    <w:p w:rsidR="009F4731" w:rsidRPr="00321DDC" w:rsidRDefault="009F4731" w:rsidP="009F4731">
      <w:pPr>
        <w:shd w:val="clear" w:color="auto" w:fill="FFFFFF"/>
        <w:tabs>
          <w:tab w:val="left" w:pos="709"/>
        </w:tabs>
        <w:suppressAutoHyphens/>
        <w:spacing w:after="0"/>
        <w:ind w:firstLine="709"/>
        <w:jc w:val="both"/>
        <w:rPr>
          <w:rFonts w:ascii="Times New Roman" w:hAnsi="Times New Roman"/>
          <w:color w:val="000000"/>
          <w:sz w:val="28"/>
          <w:szCs w:val="28"/>
        </w:rPr>
      </w:pPr>
    </w:p>
    <w:p w:rsidR="009F4731" w:rsidRPr="00321DDC" w:rsidRDefault="009F4731" w:rsidP="009F4731">
      <w:pPr>
        <w:shd w:val="clear" w:color="auto" w:fill="FFFFFF"/>
        <w:suppressAutoHyphens/>
        <w:spacing w:after="0"/>
        <w:jc w:val="center"/>
        <w:rPr>
          <w:rFonts w:ascii="Times New Roman" w:hAnsi="Times New Roman"/>
          <w:b/>
          <w:color w:val="000000"/>
          <w:sz w:val="28"/>
          <w:szCs w:val="28"/>
        </w:rPr>
      </w:pPr>
      <w:r w:rsidRPr="00321DDC">
        <w:rPr>
          <w:rFonts w:ascii="Times New Roman" w:hAnsi="Times New Roman"/>
          <w:b/>
          <w:color w:val="000000"/>
          <w:sz w:val="28"/>
          <w:szCs w:val="28"/>
          <w:lang w:val="en-US"/>
        </w:rPr>
        <w:t>V</w:t>
      </w:r>
      <w:r w:rsidRPr="00321DDC">
        <w:rPr>
          <w:rFonts w:ascii="Times New Roman" w:hAnsi="Times New Roman"/>
          <w:b/>
          <w:color w:val="000000"/>
          <w:sz w:val="28"/>
          <w:szCs w:val="28"/>
        </w:rPr>
        <w:t>. Представление и проверка контрольной работы</w:t>
      </w:r>
    </w:p>
    <w:p w:rsidR="009F4731" w:rsidRPr="00321DDC" w:rsidRDefault="009F4731" w:rsidP="009F4731">
      <w:pPr>
        <w:shd w:val="clear" w:color="auto" w:fill="FFFFFF"/>
        <w:tabs>
          <w:tab w:val="left" w:pos="1418"/>
        </w:tabs>
        <w:suppressAutoHyphens/>
        <w:spacing w:after="0"/>
        <w:ind w:firstLine="709"/>
        <w:jc w:val="both"/>
        <w:rPr>
          <w:rFonts w:ascii="Times New Roman" w:hAnsi="Times New Roman"/>
          <w:sz w:val="28"/>
          <w:szCs w:val="28"/>
        </w:rPr>
      </w:pPr>
    </w:p>
    <w:p w:rsidR="009F4731" w:rsidRPr="00D0168C" w:rsidRDefault="009F4731" w:rsidP="009F4731">
      <w:pPr>
        <w:shd w:val="clear" w:color="auto" w:fill="FFFFFF"/>
        <w:tabs>
          <w:tab w:val="left" w:pos="1260"/>
          <w:tab w:val="left" w:pos="1418"/>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xml:space="preserve">5.1. Контрольная работа, подготовленная и оформленная в соответствии с </w:t>
      </w:r>
      <w:r w:rsidRPr="00D0168C">
        <w:rPr>
          <w:rFonts w:ascii="Times New Roman" w:hAnsi="Times New Roman"/>
          <w:color w:val="000000"/>
          <w:sz w:val="28"/>
          <w:szCs w:val="28"/>
        </w:rPr>
        <w:t>требованиями, представляется на соответствующую кафедру не позднее чем за две недели до начала экзаменационной сессии. Факт представления контрольной работы фиксируется в книге регистрации контрольных работ на кафедре. На титульном листе проставляется номер и дата представления работы (при условии соответствия темы или варианта представленной работы теме или варианту, закрепленному за студентом), после чего работа передается для проверки преподавателю.</w:t>
      </w:r>
    </w:p>
    <w:p w:rsidR="009F4731" w:rsidRPr="00D0168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lastRenderedPageBreak/>
        <w:t>5.2. Преподаватель проверяет работу в течение семи дней с момента ее получения на кафедре, представляет проверенную работу на кафедру, о чем в книге регистрации контрольных работ делается отметка. Результат проверки доводится до студента до начала сессии. Студент допускается к зачету или экзамену только при условии получения положительной оценки за контрольную работу.</w:t>
      </w:r>
    </w:p>
    <w:p w:rsidR="009F4731" w:rsidRPr="00D0168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5.3. Контрольная работа, признанная не отвечающей предъявляемым требованиям, возвращается студенту для доработки, при этом указываются ее недостатки и даются рекомендации для их устранения. Студенту предлагается с учетом замечаний преподавателя вторично представить контрольную работу по той же теме или варианту до даты проведения зачета или экзамена вместе с первой работой. Если до начала зачета или экзамена доработанный вариант работы не представлен, вопрос о допуске студента к зачету или экзамену решается преподавателем. В случае решения о допуске студента к сдаче зачета или экзамена студент обязан представить работу после проведения зачета или экзамена в срок, согласованный с преподавателем, и получить в течение текущей сессии зачет по вновь представленному варианту работы.</w:t>
      </w:r>
    </w:p>
    <w:p w:rsidR="009F4731" w:rsidRPr="00D0168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5.4. Контрольная работа может быть не зачтена в случаях, если:</w:t>
      </w:r>
    </w:p>
    <w:p w:rsidR="009F4731" w:rsidRPr="00D0168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 xml:space="preserve">- содержание темы или теоретического вопроса не раскрыто в требуемом объеме; </w:t>
      </w:r>
    </w:p>
    <w:p w:rsidR="009F4731" w:rsidRPr="00D0168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 не решены правильно или в полном объеме имеющиеся в задании практические задачи;</w:t>
      </w:r>
    </w:p>
    <w:p w:rsidR="009F4731" w:rsidRPr="00321DD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D0168C">
        <w:rPr>
          <w:rFonts w:ascii="Times New Roman" w:hAnsi="Times New Roman"/>
          <w:color w:val="000000"/>
          <w:sz w:val="28"/>
          <w:szCs w:val="28"/>
        </w:rPr>
        <w:t>- работа выполнена не в соответствии с планом (содержанием</w:t>
      </w:r>
      <w:r w:rsidRPr="00321DDC">
        <w:rPr>
          <w:rFonts w:ascii="Times New Roman" w:hAnsi="Times New Roman"/>
          <w:color w:val="000000"/>
          <w:sz w:val="28"/>
          <w:szCs w:val="28"/>
        </w:rPr>
        <w:t>);</w:t>
      </w:r>
    </w:p>
    <w:p w:rsidR="009F4731" w:rsidRPr="00321DDC" w:rsidRDefault="009F4731" w:rsidP="009F4731">
      <w:pPr>
        <w:shd w:val="clear" w:color="auto" w:fill="FFFFFF"/>
        <w:tabs>
          <w:tab w:val="left" w:pos="1418"/>
        </w:tabs>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работа выполнена не самостоятельно;</w:t>
      </w:r>
    </w:p>
    <w:p w:rsidR="009F4731" w:rsidRPr="00321DDC" w:rsidRDefault="009F4731" w:rsidP="009F4731">
      <w:pPr>
        <w:shd w:val="clear" w:color="auto" w:fill="FFFFFF"/>
        <w:tabs>
          <w:tab w:val="left" w:pos="1418"/>
        </w:tabs>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работа выполнена без привлечения необходимых источников и научной литературы (например, на базе одного источника);</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 работа написана неразборчиво или оформлена небрежно, наспех.</w:t>
      </w:r>
    </w:p>
    <w:p w:rsidR="009F4731" w:rsidRPr="00321DDC" w:rsidRDefault="009F4731" w:rsidP="009F4731">
      <w:pPr>
        <w:shd w:val="clear" w:color="auto" w:fill="FFFFFF"/>
        <w:suppressAutoHyphens/>
        <w:spacing w:after="0"/>
        <w:ind w:firstLine="709"/>
        <w:jc w:val="both"/>
        <w:rPr>
          <w:rFonts w:ascii="Times New Roman" w:hAnsi="Times New Roman"/>
          <w:sz w:val="28"/>
          <w:szCs w:val="28"/>
        </w:rPr>
      </w:pPr>
      <w:r w:rsidRPr="00321DDC">
        <w:rPr>
          <w:rFonts w:ascii="Times New Roman" w:hAnsi="Times New Roman"/>
          <w:color w:val="000000"/>
          <w:sz w:val="28"/>
          <w:szCs w:val="28"/>
        </w:rPr>
        <w:t xml:space="preserve">5.5. Контрольная работа возвращается студенту без проверки, если она выполнена не по </w:t>
      </w:r>
      <w:r>
        <w:rPr>
          <w:rFonts w:ascii="Times New Roman" w:hAnsi="Times New Roman"/>
          <w:color w:val="000000"/>
          <w:sz w:val="28"/>
          <w:szCs w:val="28"/>
        </w:rPr>
        <w:t>утвержденным кафедрой заданиям</w:t>
      </w:r>
      <w:r w:rsidRPr="00321DDC">
        <w:rPr>
          <w:rFonts w:ascii="Times New Roman" w:hAnsi="Times New Roman"/>
          <w:color w:val="000000"/>
          <w:sz w:val="28"/>
          <w:szCs w:val="28"/>
        </w:rPr>
        <w:t xml:space="preserve">. </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5.6. Студент, не представивший в установленный срок контрольную работу, не допускается к зачету или экзамену по соответствующей дисциплине.</w:t>
      </w:r>
    </w:p>
    <w:p w:rsidR="009F4731" w:rsidRPr="00321DDC" w:rsidRDefault="009F4731" w:rsidP="009F4731">
      <w:pPr>
        <w:shd w:val="clear" w:color="auto" w:fill="FFFFFF"/>
        <w:suppressAutoHyphens/>
        <w:spacing w:after="0"/>
        <w:ind w:firstLine="709"/>
        <w:jc w:val="both"/>
        <w:rPr>
          <w:rFonts w:ascii="Times New Roman" w:hAnsi="Times New Roman"/>
          <w:color w:val="000000"/>
          <w:sz w:val="28"/>
          <w:szCs w:val="28"/>
        </w:rPr>
      </w:pPr>
      <w:r w:rsidRPr="00321DDC">
        <w:rPr>
          <w:rFonts w:ascii="Times New Roman" w:hAnsi="Times New Roman"/>
          <w:color w:val="000000"/>
          <w:sz w:val="28"/>
          <w:szCs w:val="28"/>
        </w:rPr>
        <w:t>5.7. Если студент не смог представить контрольную работу в установленный срок по уважительной причине, то на основании решения кафедры, согласованного с деканатом, ему определяется конкретный срок сдачи контрольной работы.</w:t>
      </w:r>
    </w:p>
    <w:p w:rsidR="009F4731" w:rsidRPr="00321DDC" w:rsidRDefault="009F4731" w:rsidP="009F4731">
      <w:pPr>
        <w:tabs>
          <w:tab w:val="center" w:pos="4677"/>
        </w:tabs>
        <w:spacing w:after="0" w:line="360" w:lineRule="auto"/>
        <w:jc w:val="both"/>
        <w:rPr>
          <w:rFonts w:ascii="Times New Roman" w:hAnsi="Times New Roman"/>
          <w:b/>
          <w:sz w:val="28"/>
          <w:szCs w:val="28"/>
        </w:rPr>
      </w:pPr>
    </w:p>
    <w:p w:rsidR="009F4731" w:rsidRPr="00321DDC" w:rsidRDefault="009F4731" w:rsidP="009F4731">
      <w:pPr>
        <w:spacing w:after="0" w:line="259" w:lineRule="auto"/>
        <w:rPr>
          <w:rFonts w:ascii="Times New Roman" w:hAnsi="Times New Roman"/>
          <w:b/>
          <w:sz w:val="28"/>
          <w:szCs w:val="28"/>
        </w:rPr>
      </w:pPr>
      <w:r w:rsidRPr="00321DDC">
        <w:rPr>
          <w:rFonts w:ascii="Times New Roman" w:hAnsi="Times New Roman"/>
          <w:b/>
          <w:sz w:val="28"/>
          <w:szCs w:val="28"/>
        </w:rPr>
        <w:br w:type="page"/>
      </w:r>
    </w:p>
    <w:p w:rsidR="009F4731" w:rsidRDefault="009F4731" w:rsidP="009F4731">
      <w:pPr>
        <w:tabs>
          <w:tab w:val="center" w:pos="4677"/>
        </w:tabs>
        <w:spacing w:after="0" w:line="360" w:lineRule="auto"/>
        <w:jc w:val="right"/>
        <w:rPr>
          <w:rFonts w:ascii="Times New Roman" w:hAnsi="Times New Roman"/>
          <w:b/>
          <w:sz w:val="28"/>
          <w:szCs w:val="28"/>
        </w:rPr>
      </w:pPr>
      <w:r w:rsidRPr="00B22153">
        <w:rPr>
          <w:rFonts w:ascii="Times New Roman" w:hAnsi="Times New Roman"/>
          <w:b/>
          <w:sz w:val="28"/>
          <w:szCs w:val="28"/>
        </w:rPr>
        <w:lastRenderedPageBreak/>
        <w:t>П</w:t>
      </w:r>
      <w:r>
        <w:rPr>
          <w:rFonts w:ascii="Times New Roman" w:hAnsi="Times New Roman"/>
          <w:b/>
          <w:sz w:val="28"/>
          <w:szCs w:val="28"/>
        </w:rPr>
        <w:t>риложение</w:t>
      </w:r>
      <w:r w:rsidRPr="00B22153">
        <w:rPr>
          <w:rFonts w:ascii="Times New Roman" w:hAnsi="Times New Roman"/>
          <w:b/>
          <w:sz w:val="28"/>
          <w:szCs w:val="28"/>
        </w:rPr>
        <w:t xml:space="preserve"> 1</w:t>
      </w:r>
    </w:p>
    <w:p w:rsidR="009F4731" w:rsidRPr="00B22153" w:rsidRDefault="009F4731" w:rsidP="009F4731">
      <w:pPr>
        <w:tabs>
          <w:tab w:val="center" w:pos="4677"/>
        </w:tabs>
        <w:spacing w:after="0" w:line="360" w:lineRule="auto"/>
        <w:jc w:val="center"/>
        <w:rPr>
          <w:rFonts w:ascii="Times New Roman" w:hAnsi="Times New Roman"/>
          <w:b/>
          <w:sz w:val="28"/>
          <w:szCs w:val="28"/>
        </w:rPr>
      </w:pPr>
      <w:r>
        <w:rPr>
          <w:rFonts w:ascii="Times New Roman" w:hAnsi="Times New Roman"/>
          <w:b/>
          <w:sz w:val="28"/>
          <w:szCs w:val="28"/>
        </w:rPr>
        <w:t>Пример оформления титульного листа</w:t>
      </w:r>
    </w:p>
    <w:p w:rsidR="009F4731" w:rsidRDefault="009F4731" w:rsidP="009F4731">
      <w:pPr>
        <w:spacing w:after="0" w:line="240" w:lineRule="auto"/>
        <w:jc w:val="center"/>
        <w:rPr>
          <w:rFonts w:ascii="Times New Roman" w:hAnsi="Times New Roman"/>
          <w:sz w:val="28"/>
          <w:szCs w:val="28"/>
        </w:rPr>
      </w:pPr>
      <w:r>
        <w:rPr>
          <w:rFonts w:ascii="Times New Roman" w:hAnsi="Times New Roman"/>
          <w:noProof/>
          <w:sz w:val="28"/>
          <w:szCs w:val="28"/>
          <w:lang w:eastAsia="ru-RU"/>
        </w:rPr>
        <w:drawing>
          <wp:inline distT="0" distB="0" distL="0" distR="0" wp14:anchorId="6C5CAFC3" wp14:editId="3ACFC3F3">
            <wp:extent cx="590550"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rsidR="009F4731" w:rsidRDefault="009F4731" w:rsidP="009F4731">
      <w:pPr>
        <w:spacing w:after="0" w:line="240" w:lineRule="auto"/>
        <w:jc w:val="center"/>
        <w:rPr>
          <w:rFonts w:ascii="Times New Roman" w:hAnsi="Times New Roman"/>
          <w:sz w:val="28"/>
          <w:szCs w:val="28"/>
        </w:rPr>
      </w:pPr>
    </w:p>
    <w:p w:rsidR="009F4731" w:rsidRPr="0098007B" w:rsidRDefault="009F4731" w:rsidP="000A7C96">
      <w:pPr>
        <w:spacing w:after="0" w:line="240" w:lineRule="auto"/>
        <w:jc w:val="center"/>
        <w:rPr>
          <w:rFonts w:ascii="Times New Roman" w:hAnsi="Times New Roman"/>
          <w:sz w:val="24"/>
          <w:szCs w:val="24"/>
        </w:rPr>
      </w:pPr>
      <w:r w:rsidRPr="0098007B">
        <w:rPr>
          <w:rFonts w:ascii="Times New Roman" w:hAnsi="Times New Roman"/>
          <w:sz w:val="24"/>
          <w:szCs w:val="24"/>
        </w:rPr>
        <w:t>МИНИСТЕРСТВО НАУКИ И ВЫСШЕГО ОБРАЗОВАНИЯ РОССИЙСКОЙ ФЕДЕРАЦИИ</w:t>
      </w:r>
    </w:p>
    <w:p w:rsidR="009F4731" w:rsidRDefault="009F4731" w:rsidP="009F4731">
      <w:pPr>
        <w:spacing w:after="0" w:line="240" w:lineRule="auto"/>
        <w:ind w:right="-6"/>
        <w:jc w:val="center"/>
        <w:rPr>
          <w:rFonts w:ascii="Times New Roman" w:hAnsi="Times New Roman"/>
          <w:b/>
          <w:bCs/>
          <w:sz w:val="28"/>
          <w:szCs w:val="28"/>
        </w:rPr>
      </w:pPr>
      <w:r>
        <w:rPr>
          <w:rFonts w:ascii="Times New Roman" w:hAnsi="Times New Roman"/>
          <w:b/>
          <w:bCs/>
          <w:sz w:val="28"/>
          <w:szCs w:val="28"/>
        </w:rPr>
        <w:t>ФЕДЕРАЛЬНОЕ ГОСУДАРСТВЕННОЕ БЮДЖЕТНОЕ</w:t>
      </w:r>
    </w:p>
    <w:p w:rsidR="009F4731" w:rsidRDefault="009F4731" w:rsidP="009F4731">
      <w:pPr>
        <w:spacing w:after="0" w:line="240" w:lineRule="auto"/>
        <w:ind w:right="-6"/>
        <w:jc w:val="center"/>
        <w:rPr>
          <w:rFonts w:ascii="Times New Roman" w:hAnsi="Times New Roman"/>
          <w:b/>
          <w:bCs/>
          <w:sz w:val="28"/>
          <w:szCs w:val="28"/>
        </w:rPr>
      </w:pPr>
      <w:r>
        <w:rPr>
          <w:rFonts w:ascii="Times New Roman" w:hAnsi="Times New Roman"/>
          <w:b/>
          <w:bCs/>
          <w:sz w:val="28"/>
          <w:szCs w:val="28"/>
        </w:rPr>
        <w:t>ОБРАЗОВАТЕЛЬНОЕ УЧРЕЖДЕНИЕ ВЫСШЕГО ОБРАЗОВАНИЯ</w:t>
      </w:r>
      <w:r>
        <w:rPr>
          <w:rFonts w:ascii="Times New Roman" w:hAnsi="Times New Roman"/>
          <w:b/>
          <w:bCs/>
          <w:sz w:val="28"/>
          <w:szCs w:val="28"/>
        </w:rPr>
        <w:br/>
        <w:t>«ДОНСКОЙ ГОСУДАРСТВЕННЫЙ ТЕХНИЧЕСКИЙ УНИВЕРСИТЕТ»</w:t>
      </w:r>
    </w:p>
    <w:p w:rsidR="009F4731" w:rsidRDefault="009F4731" w:rsidP="009F4731">
      <w:pPr>
        <w:spacing w:after="0" w:line="240" w:lineRule="auto"/>
        <w:jc w:val="center"/>
        <w:rPr>
          <w:rFonts w:ascii="Times New Roman" w:hAnsi="Times New Roman"/>
          <w:b/>
          <w:bCs/>
          <w:sz w:val="28"/>
          <w:szCs w:val="28"/>
        </w:rPr>
      </w:pPr>
      <w:r>
        <w:rPr>
          <w:rFonts w:ascii="Times New Roman" w:hAnsi="Times New Roman"/>
          <w:b/>
          <w:bCs/>
          <w:sz w:val="28"/>
          <w:szCs w:val="28"/>
        </w:rPr>
        <w:t>(ДГТУ)</w:t>
      </w:r>
    </w:p>
    <w:p w:rsidR="009F4731" w:rsidRDefault="009F4731" w:rsidP="009F4731">
      <w:pPr>
        <w:spacing w:after="0" w:line="240" w:lineRule="auto"/>
        <w:jc w:val="center"/>
        <w:rPr>
          <w:rFonts w:ascii="Times New Roman" w:hAnsi="Times New Roman"/>
          <w:sz w:val="28"/>
          <w:szCs w:val="28"/>
        </w:rPr>
      </w:pPr>
    </w:p>
    <w:p w:rsidR="009F4731" w:rsidRDefault="009F4731" w:rsidP="009F4731">
      <w:pPr>
        <w:spacing w:after="0" w:line="240" w:lineRule="auto"/>
        <w:jc w:val="center"/>
        <w:rPr>
          <w:rFonts w:ascii="Times New Roman" w:hAnsi="Times New Roman"/>
          <w:sz w:val="28"/>
          <w:szCs w:val="28"/>
        </w:rPr>
      </w:pPr>
    </w:p>
    <w:p w:rsidR="009F4731" w:rsidRDefault="009F4731" w:rsidP="009F4731">
      <w:pPr>
        <w:spacing w:after="0" w:line="240" w:lineRule="auto"/>
        <w:jc w:val="center"/>
        <w:rPr>
          <w:rFonts w:ascii="Times New Roman" w:hAnsi="Times New Roman"/>
          <w:sz w:val="28"/>
          <w:szCs w:val="28"/>
        </w:rPr>
      </w:pPr>
    </w:p>
    <w:p w:rsidR="009F4731" w:rsidRPr="00215A93" w:rsidRDefault="009F4731" w:rsidP="009F4731">
      <w:pPr>
        <w:spacing w:after="0" w:line="240" w:lineRule="auto"/>
        <w:rPr>
          <w:rFonts w:ascii="Times New Roman" w:hAnsi="Times New Roman"/>
          <w:sz w:val="24"/>
          <w:szCs w:val="24"/>
        </w:rPr>
      </w:pPr>
      <w:r>
        <w:rPr>
          <w:rFonts w:ascii="Times New Roman" w:hAnsi="Times New Roman"/>
          <w:sz w:val="24"/>
          <w:szCs w:val="24"/>
        </w:rPr>
        <w:t>Факультет «</w:t>
      </w:r>
      <w:r w:rsidRPr="00215A93">
        <w:rPr>
          <w:rFonts w:ascii="Times New Roman" w:hAnsi="Times New Roman"/>
          <w:sz w:val="24"/>
          <w:szCs w:val="24"/>
        </w:rPr>
        <w:t>Юридический»</w:t>
      </w:r>
    </w:p>
    <w:p w:rsidR="009F4731" w:rsidRDefault="009F4731" w:rsidP="009F4731">
      <w:pPr>
        <w:spacing w:after="0" w:line="240" w:lineRule="auto"/>
        <w:rPr>
          <w:rFonts w:ascii="Times New Roman" w:hAnsi="Times New Roman"/>
          <w:sz w:val="24"/>
          <w:szCs w:val="24"/>
        </w:rPr>
      </w:pPr>
    </w:p>
    <w:p w:rsidR="009F4731" w:rsidRPr="00215A93" w:rsidRDefault="009F4731" w:rsidP="009F4731">
      <w:pPr>
        <w:spacing w:after="0" w:line="240" w:lineRule="auto"/>
        <w:rPr>
          <w:rFonts w:ascii="Times New Roman" w:hAnsi="Times New Roman"/>
          <w:sz w:val="24"/>
          <w:szCs w:val="24"/>
        </w:rPr>
      </w:pPr>
      <w:r>
        <w:rPr>
          <w:rFonts w:ascii="Times New Roman" w:hAnsi="Times New Roman"/>
          <w:sz w:val="24"/>
          <w:szCs w:val="24"/>
        </w:rPr>
        <w:t>Кафедра «</w:t>
      </w:r>
      <w:r w:rsidRPr="00215A93">
        <w:rPr>
          <w:rFonts w:ascii="Times New Roman" w:hAnsi="Times New Roman"/>
          <w:sz w:val="24"/>
          <w:szCs w:val="24"/>
        </w:rPr>
        <w:t>Гражданское право»</w:t>
      </w:r>
    </w:p>
    <w:p w:rsidR="009F4731" w:rsidRDefault="009F4731" w:rsidP="009F4731">
      <w:pPr>
        <w:spacing w:after="0" w:line="240" w:lineRule="auto"/>
        <w:rPr>
          <w:rFonts w:ascii="Times New Roman" w:hAnsi="Times New Roman"/>
          <w:sz w:val="28"/>
          <w:szCs w:val="28"/>
        </w:rPr>
      </w:pPr>
    </w:p>
    <w:p w:rsidR="009F4731" w:rsidRDefault="009F4731" w:rsidP="009F4731">
      <w:pPr>
        <w:spacing w:after="0" w:line="240" w:lineRule="auto"/>
        <w:rPr>
          <w:rFonts w:ascii="Times New Roman" w:hAnsi="Times New Roman"/>
          <w:sz w:val="28"/>
          <w:szCs w:val="28"/>
        </w:rPr>
      </w:pPr>
    </w:p>
    <w:p w:rsidR="009F4731" w:rsidRDefault="009F4731" w:rsidP="009F4731">
      <w:pPr>
        <w:spacing w:after="0" w:line="240" w:lineRule="auto"/>
        <w:rPr>
          <w:rFonts w:ascii="Times New Roman" w:hAnsi="Times New Roman"/>
          <w:sz w:val="28"/>
          <w:szCs w:val="28"/>
        </w:rPr>
      </w:pPr>
    </w:p>
    <w:p w:rsidR="009F4731" w:rsidRPr="00DE4F37" w:rsidRDefault="009F4731" w:rsidP="009F4731">
      <w:pPr>
        <w:spacing w:after="0" w:line="360" w:lineRule="auto"/>
        <w:jc w:val="center"/>
        <w:rPr>
          <w:rFonts w:ascii="Times New Roman" w:hAnsi="Times New Roman"/>
          <w:b/>
          <w:sz w:val="28"/>
          <w:szCs w:val="28"/>
        </w:rPr>
      </w:pPr>
      <w:r>
        <w:rPr>
          <w:rFonts w:ascii="Times New Roman" w:hAnsi="Times New Roman"/>
          <w:b/>
          <w:sz w:val="28"/>
          <w:szCs w:val="28"/>
        </w:rPr>
        <w:t>КОНТРОЛЬНАЯ РАБОТА</w:t>
      </w:r>
    </w:p>
    <w:p w:rsidR="009F4731" w:rsidRPr="003F4096" w:rsidRDefault="009F4731" w:rsidP="009F4731">
      <w:pPr>
        <w:spacing w:after="0" w:line="240" w:lineRule="auto"/>
        <w:jc w:val="center"/>
        <w:rPr>
          <w:rFonts w:ascii="Times New Roman" w:hAnsi="Times New Roman"/>
          <w:sz w:val="28"/>
          <w:szCs w:val="28"/>
        </w:rPr>
      </w:pPr>
      <w:r>
        <w:rPr>
          <w:rFonts w:ascii="Times New Roman" w:hAnsi="Times New Roman"/>
          <w:sz w:val="28"/>
          <w:szCs w:val="28"/>
        </w:rPr>
        <w:t>п</w:t>
      </w:r>
      <w:r w:rsidRPr="003F4096">
        <w:rPr>
          <w:rFonts w:ascii="Times New Roman" w:hAnsi="Times New Roman"/>
          <w:sz w:val="28"/>
          <w:szCs w:val="28"/>
        </w:rPr>
        <w:t>о дисциплине «________________»</w:t>
      </w:r>
    </w:p>
    <w:p w:rsidR="009F4731" w:rsidRPr="003F4096" w:rsidRDefault="009F4731" w:rsidP="009F4731">
      <w:pPr>
        <w:spacing w:after="0" w:line="240" w:lineRule="auto"/>
        <w:jc w:val="center"/>
        <w:rPr>
          <w:rFonts w:ascii="Times New Roman" w:hAnsi="Times New Roman"/>
          <w:sz w:val="20"/>
          <w:szCs w:val="20"/>
        </w:rPr>
      </w:pPr>
      <w:r w:rsidRPr="003F4096">
        <w:rPr>
          <w:rFonts w:ascii="Times New Roman" w:hAnsi="Times New Roman"/>
          <w:sz w:val="20"/>
          <w:szCs w:val="20"/>
        </w:rPr>
        <w:t xml:space="preserve">     </w:t>
      </w:r>
      <w:r>
        <w:rPr>
          <w:rFonts w:ascii="Times New Roman" w:hAnsi="Times New Roman"/>
          <w:sz w:val="20"/>
          <w:szCs w:val="20"/>
        </w:rPr>
        <w:t xml:space="preserve">                          </w:t>
      </w:r>
      <w:r w:rsidRPr="003F4096">
        <w:rPr>
          <w:rFonts w:ascii="Times New Roman" w:hAnsi="Times New Roman"/>
          <w:sz w:val="20"/>
          <w:szCs w:val="20"/>
        </w:rPr>
        <w:t xml:space="preserve">       (название дисциплины)</w:t>
      </w:r>
    </w:p>
    <w:p w:rsidR="009F4731" w:rsidRPr="003F4096" w:rsidRDefault="009F4731" w:rsidP="009F4731">
      <w:pPr>
        <w:spacing w:after="0" w:line="360" w:lineRule="auto"/>
        <w:jc w:val="center"/>
        <w:rPr>
          <w:rFonts w:ascii="Times New Roman" w:hAnsi="Times New Roman"/>
          <w:sz w:val="24"/>
          <w:szCs w:val="24"/>
        </w:rPr>
      </w:pPr>
      <w:r w:rsidRPr="003F4096">
        <w:rPr>
          <w:rFonts w:ascii="Times New Roman" w:hAnsi="Times New Roman"/>
          <w:sz w:val="24"/>
          <w:szCs w:val="24"/>
        </w:rPr>
        <w:t>_______________________________________</w:t>
      </w:r>
    </w:p>
    <w:p w:rsidR="009F4731" w:rsidRPr="004A5E5E" w:rsidRDefault="009F4731" w:rsidP="009F4731">
      <w:pPr>
        <w:spacing w:after="0" w:line="240" w:lineRule="auto"/>
        <w:jc w:val="center"/>
        <w:rPr>
          <w:rFonts w:ascii="Times New Roman" w:hAnsi="Times New Roman"/>
          <w:sz w:val="20"/>
          <w:szCs w:val="20"/>
        </w:rPr>
      </w:pPr>
      <w:r w:rsidRPr="004A5E5E">
        <w:rPr>
          <w:rFonts w:ascii="Times New Roman" w:hAnsi="Times New Roman"/>
          <w:sz w:val="20"/>
          <w:szCs w:val="20"/>
        </w:rPr>
        <w:t>(название вопроса или вариант)</w:t>
      </w:r>
    </w:p>
    <w:p w:rsidR="009F4731" w:rsidRDefault="009F4731" w:rsidP="009F4731">
      <w:pPr>
        <w:spacing w:after="0" w:line="360" w:lineRule="auto"/>
        <w:jc w:val="center"/>
        <w:rPr>
          <w:rFonts w:ascii="Times New Roman" w:hAnsi="Times New Roman"/>
          <w:sz w:val="24"/>
          <w:szCs w:val="24"/>
        </w:rPr>
      </w:pPr>
    </w:p>
    <w:p w:rsidR="009F4731" w:rsidRDefault="009F4731" w:rsidP="009F4731">
      <w:pPr>
        <w:spacing w:after="0" w:line="360" w:lineRule="auto"/>
        <w:jc w:val="center"/>
        <w:rPr>
          <w:rFonts w:ascii="Times New Roman" w:hAnsi="Times New Roman"/>
          <w:sz w:val="24"/>
          <w:szCs w:val="24"/>
        </w:rPr>
      </w:pPr>
    </w:p>
    <w:p w:rsidR="009F4731" w:rsidRPr="002B504B" w:rsidRDefault="009F4731" w:rsidP="009F473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Автор </w:t>
      </w:r>
      <w:r w:rsidRPr="002B504B">
        <w:rPr>
          <w:rFonts w:ascii="Times New Roman" w:hAnsi="Times New Roman"/>
          <w:sz w:val="24"/>
          <w:szCs w:val="24"/>
          <w:lang w:eastAsia="ru-RU"/>
        </w:rPr>
        <w:t>работы</w:t>
      </w:r>
      <w:r w:rsidRPr="002B504B">
        <w:rPr>
          <w:rFonts w:ascii="Times New Roman" w:hAnsi="Times New Roman"/>
          <w:sz w:val="24"/>
          <w:szCs w:val="24"/>
          <w:lang w:eastAsia="ru-RU"/>
        </w:rPr>
        <w:tab/>
        <w:t xml:space="preserve">       _____________________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9F4731" w:rsidRPr="004A5E5E" w:rsidRDefault="009F4731" w:rsidP="009F4731">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 .И.О.</w:t>
      </w:r>
    </w:p>
    <w:p w:rsidR="009F4731" w:rsidRPr="00200B55" w:rsidRDefault="009F4731" w:rsidP="009F4731">
      <w:pPr>
        <w:spacing w:after="0" w:line="360" w:lineRule="auto"/>
        <w:ind w:left="2410"/>
        <w:rPr>
          <w:rFonts w:ascii="Times New Roman" w:hAnsi="Times New Roman"/>
          <w:lang w:eastAsia="ru-RU"/>
        </w:rPr>
      </w:pPr>
    </w:p>
    <w:p w:rsidR="009F4731" w:rsidRPr="00200B55" w:rsidRDefault="009F4731" w:rsidP="009F4731">
      <w:pPr>
        <w:spacing w:after="0" w:line="360" w:lineRule="auto"/>
        <w:rPr>
          <w:rFonts w:ascii="Times New Roman" w:hAnsi="Times New Roman"/>
          <w:sz w:val="24"/>
          <w:szCs w:val="24"/>
          <w:u w:val="single"/>
          <w:lang w:eastAsia="ru-RU"/>
        </w:rPr>
      </w:pPr>
      <w:r w:rsidRPr="002B504B">
        <w:rPr>
          <w:rFonts w:ascii="Times New Roman" w:hAnsi="Times New Roman"/>
          <w:sz w:val="24"/>
          <w:szCs w:val="24"/>
          <w:lang w:eastAsia="ru-RU"/>
        </w:rPr>
        <w:t>Специальность:</w:t>
      </w:r>
      <w:r w:rsidRPr="002B504B">
        <w:rPr>
          <w:rFonts w:ascii="Times New Roman" w:hAnsi="Times New Roman"/>
          <w:sz w:val="24"/>
          <w:szCs w:val="24"/>
          <w:lang w:eastAsia="ru-RU"/>
        </w:rPr>
        <w:tab/>
      </w:r>
      <w:r w:rsidRPr="002B504B">
        <w:rPr>
          <w:rFonts w:ascii="Times New Roman" w:hAnsi="Times New Roman"/>
          <w:sz w:val="24"/>
          <w:szCs w:val="24"/>
          <w:lang w:eastAsia="ru-RU"/>
        </w:rPr>
        <w:tab/>
      </w:r>
      <w:r w:rsidRPr="00200B55">
        <w:rPr>
          <w:rFonts w:ascii="Times New Roman" w:hAnsi="Times New Roman"/>
          <w:sz w:val="24"/>
          <w:szCs w:val="24"/>
          <w:u w:val="single"/>
          <w:lang w:eastAsia="ru-RU"/>
        </w:rPr>
        <w:t xml:space="preserve">40.03.01 Юриспруденция </w:t>
      </w:r>
    </w:p>
    <w:p w:rsidR="009F4731" w:rsidRPr="002B504B" w:rsidRDefault="009F4731" w:rsidP="009F4731">
      <w:pPr>
        <w:tabs>
          <w:tab w:val="left" w:pos="2940"/>
        </w:tabs>
        <w:spacing w:after="0" w:line="360" w:lineRule="auto"/>
        <w:rPr>
          <w:rFonts w:ascii="Times New Roman" w:hAnsi="Times New Roman"/>
          <w:sz w:val="24"/>
          <w:szCs w:val="24"/>
          <w:lang w:eastAsia="ru-RU"/>
        </w:rPr>
      </w:pPr>
      <w:r w:rsidRPr="002B504B">
        <w:rPr>
          <w:rFonts w:ascii="Times New Roman" w:hAnsi="Times New Roman"/>
          <w:sz w:val="24"/>
          <w:szCs w:val="24"/>
          <w:lang w:eastAsia="ru-RU"/>
        </w:rPr>
        <w:t xml:space="preserve">Группа </w:t>
      </w:r>
      <w:r>
        <w:rPr>
          <w:rFonts w:ascii="Times New Roman" w:hAnsi="Times New Roman"/>
          <w:sz w:val="24"/>
          <w:szCs w:val="24"/>
          <w:lang w:eastAsia="ru-RU"/>
        </w:rPr>
        <w:t xml:space="preserve">                                  ____________________</w:t>
      </w:r>
    </w:p>
    <w:p w:rsidR="009F4731" w:rsidRPr="002B504B" w:rsidRDefault="009F4731" w:rsidP="009F4731">
      <w:pPr>
        <w:spacing w:after="0" w:line="360" w:lineRule="auto"/>
        <w:rPr>
          <w:rFonts w:ascii="Times New Roman" w:hAnsi="Times New Roman"/>
          <w:sz w:val="24"/>
          <w:szCs w:val="24"/>
          <w:lang w:eastAsia="ru-RU"/>
        </w:rPr>
      </w:pPr>
    </w:p>
    <w:p w:rsidR="009F4731" w:rsidRPr="002B504B" w:rsidRDefault="009F4731" w:rsidP="009F473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Проверил                          </w:t>
      </w:r>
      <w:r w:rsidRPr="002B504B">
        <w:rPr>
          <w:rFonts w:ascii="Times New Roman" w:hAnsi="Times New Roman"/>
          <w:sz w:val="24"/>
          <w:szCs w:val="24"/>
          <w:lang w:eastAsia="ru-RU"/>
        </w:rPr>
        <w:tab/>
        <w:t xml:space="preserve"> ___________________              </w:t>
      </w:r>
      <w:r>
        <w:rPr>
          <w:rFonts w:ascii="Times New Roman" w:hAnsi="Times New Roman"/>
          <w:sz w:val="24"/>
          <w:szCs w:val="24"/>
          <w:lang w:eastAsia="ru-RU"/>
        </w:rPr>
        <w:t>__________________</w:t>
      </w:r>
      <w:r w:rsidRPr="002B504B">
        <w:rPr>
          <w:rFonts w:ascii="Times New Roman" w:hAnsi="Times New Roman"/>
          <w:sz w:val="24"/>
          <w:szCs w:val="24"/>
          <w:lang w:eastAsia="ru-RU"/>
        </w:rPr>
        <w:t xml:space="preserve">   </w:t>
      </w:r>
    </w:p>
    <w:p w:rsidR="009F4731" w:rsidRPr="004A5E5E" w:rsidRDefault="009F4731" w:rsidP="009F4731">
      <w:pPr>
        <w:spacing w:after="0" w:line="240" w:lineRule="auto"/>
        <w:jc w:val="both"/>
        <w:rPr>
          <w:rFonts w:ascii="Times New Roman" w:hAnsi="Times New Roman"/>
          <w:sz w:val="20"/>
          <w:szCs w:val="20"/>
        </w:rPr>
      </w:pP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w:t>
      </w:r>
      <w:r>
        <w:rPr>
          <w:rFonts w:ascii="Times New Roman" w:hAnsi="Times New Roman"/>
          <w:sz w:val="20"/>
          <w:szCs w:val="20"/>
        </w:rPr>
        <w:t xml:space="preserve">                                                      </w:t>
      </w:r>
      <w:r w:rsidRPr="004A5E5E">
        <w:rPr>
          <w:rFonts w:ascii="Times New Roman" w:hAnsi="Times New Roman"/>
          <w:sz w:val="20"/>
          <w:szCs w:val="20"/>
        </w:rPr>
        <w:t xml:space="preserve">  подпись                    </w:t>
      </w:r>
      <w:r>
        <w:rPr>
          <w:rFonts w:ascii="Times New Roman" w:hAnsi="Times New Roman"/>
          <w:sz w:val="20"/>
          <w:szCs w:val="20"/>
        </w:rPr>
        <w:t xml:space="preserve">                 </w:t>
      </w:r>
      <w:r w:rsidRPr="004A5E5E">
        <w:rPr>
          <w:rFonts w:ascii="Times New Roman" w:hAnsi="Times New Roman"/>
          <w:sz w:val="20"/>
          <w:szCs w:val="20"/>
        </w:rPr>
        <w:t xml:space="preserve">     Фамилия .И.О.</w:t>
      </w:r>
    </w:p>
    <w:p w:rsidR="009F4731" w:rsidRPr="002B504B" w:rsidRDefault="009F4731" w:rsidP="009F4731">
      <w:pPr>
        <w:spacing w:after="0" w:line="360" w:lineRule="auto"/>
        <w:rPr>
          <w:rFonts w:ascii="Times New Roman" w:hAnsi="Times New Roman"/>
          <w:sz w:val="18"/>
          <w:szCs w:val="18"/>
          <w:vertAlign w:val="superscript"/>
          <w:lang w:eastAsia="ru-RU"/>
        </w:rPr>
      </w:pPr>
    </w:p>
    <w:p w:rsidR="009F4731" w:rsidRPr="002B504B" w:rsidRDefault="009F4731" w:rsidP="009F4731">
      <w:pPr>
        <w:tabs>
          <w:tab w:val="left" w:pos="4962"/>
          <w:tab w:val="left" w:pos="7088"/>
          <w:tab w:val="left" w:pos="9639"/>
        </w:tabs>
        <w:spacing w:after="0" w:line="240" w:lineRule="auto"/>
        <w:rPr>
          <w:rFonts w:ascii="Times New Roman" w:hAnsi="Times New Roman"/>
          <w:sz w:val="24"/>
          <w:szCs w:val="24"/>
          <w:lang w:eastAsia="ru-RU"/>
        </w:rPr>
      </w:pPr>
      <w:r w:rsidRPr="002B504B">
        <w:rPr>
          <w:rFonts w:ascii="Times New Roman" w:hAnsi="Times New Roman"/>
          <w:sz w:val="24"/>
          <w:szCs w:val="24"/>
          <w:lang w:eastAsia="ru-RU"/>
        </w:rPr>
        <w:t>Работа защищена      ____________         ______________      _______________</w:t>
      </w:r>
    </w:p>
    <w:p w:rsidR="009F4731" w:rsidRPr="00CC6957" w:rsidRDefault="009F4731" w:rsidP="009F4731">
      <w:pPr>
        <w:spacing w:after="0" w:line="240" w:lineRule="auto"/>
        <w:jc w:val="both"/>
        <w:rPr>
          <w:rFonts w:ascii="Times New Roman" w:hAnsi="Times New Roman"/>
          <w:sz w:val="24"/>
          <w:szCs w:val="24"/>
          <w:vertAlign w:val="superscript"/>
          <w:lang w:eastAsia="ru-RU"/>
        </w:rPr>
      </w:pPr>
      <w:r w:rsidRPr="002B504B">
        <w:rPr>
          <w:rFonts w:ascii="Times New Roman" w:hAnsi="Times New Roman"/>
          <w:sz w:val="18"/>
          <w:szCs w:val="18"/>
          <w:vertAlign w:val="superscript"/>
          <w:lang w:eastAsia="ru-RU"/>
        </w:rPr>
        <w:t xml:space="preserve">                                                                                     </w:t>
      </w:r>
      <w:r>
        <w:rPr>
          <w:rFonts w:ascii="Times New Roman" w:hAnsi="Times New Roman"/>
          <w:sz w:val="24"/>
          <w:szCs w:val="24"/>
          <w:vertAlign w:val="superscript"/>
          <w:lang w:eastAsia="ru-RU"/>
        </w:rPr>
        <w:t xml:space="preserve">     дата                        </w:t>
      </w:r>
      <w:r w:rsidRPr="00200B55">
        <w:rPr>
          <w:rFonts w:ascii="Times New Roman" w:hAnsi="Times New Roman"/>
          <w:sz w:val="24"/>
          <w:szCs w:val="24"/>
          <w:vertAlign w:val="superscript"/>
          <w:lang w:eastAsia="ru-RU"/>
        </w:rPr>
        <w:t xml:space="preserve">     оценка</w:t>
      </w:r>
      <w:r>
        <w:rPr>
          <w:rFonts w:ascii="Times New Roman" w:hAnsi="Times New Roman"/>
          <w:sz w:val="24"/>
          <w:szCs w:val="24"/>
          <w:vertAlign w:val="superscript"/>
          <w:lang w:eastAsia="ru-RU"/>
        </w:rPr>
        <w:t xml:space="preserve"> (зачет/незачет)</w:t>
      </w:r>
      <w:r>
        <w:rPr>
          <w:rFonts w:ascii="Times New Roman" w:hAnsi="Times New Roman"/>
          <w:sz w:val="24"/>
          <w:szCs w:val="24"/>
          <w:vertAlign w:val="superscript"/>
          <w:lang w:eastAsia="ru-RU"/>
        </w:rPr>
        <w:tab/>
        <w:t xml:space="preserve">              </w:t>
      </w:r>
      <w:r w:rsidRPr="00200B55">
        <w:rPr>
          <w:rFonts w:ascii="Times New Roman" w:hAnsi="Times New Roman"/>
          <w:sz w:val="24"/>
          <w:szCs w:val="24"/>
          <w:vertAlign w:val="superscript"/>
          <w:lang w:eastAsia="ru-RU"/>
        </w:rPr>
        <w:t>подпись</w:t>
      </w:r>
    </w:p>
    <w:p w:rsidR="009F4731" w:rsidRDefault="009F4731" w:rsidP="009F4731">
      <w:pPr>
        <w:spacing w:after="0" w:line="300" w:lineRule="auto"/>
        <w:jc w:val="center"/>
        <w:rPr>
          <w:rFonts w:ascii="Times New Roman" w:hAnsi="Times New Roman"/>
          <w:sz w:val="24"/>
          <w:szCs w:val="24"/>
        </w:rPr>
      </w:pPr>
    </w:p>
    <w:p w:rsidR="009F4731" w:rsidRDefault="009F4731" w:rsidP="009F4731">
      <w:pPr>
        <w:spacing w:after="0" w:line="300" w:lineRule="auto"/>
        <w:jc w:val="center"/>
        <w:rPr>
          <w:rFonts w:ascii="Times New Roman" w:hAnsi="Times New Roman"/>
          <w:sz w:val="24"/>
          <w:szCs w:val="24"/>
        </w:rPr>
      </w:pPr>
    </w:p>
    <w:p w:rsidR="009F4731" w:rsidRDefault="009F4731" w:rsidP="009F4731">
      <w:pPr>
        <w:spacing w:after="0" w:line="300" w:lineRule="auto"/>
        <w:jc w:val="center"/>
        <w:rPr>
          <w:rFonts w:ascii="Times New Roman" w:hAnsi="Times New Roman"/>
          <w:sz w:val="24"/>
          <w:szCs w:val="24"/>
        </w:rPr>
      </w:pPr>
      <w:r>
        <w:rPr>
          <w:rFonts w:ascii="Times New Roman" w:hAnsi="Times New Roman"/>
          <w:sz w:val="24"/>
          <w:szCs w:val="24"/>
        </w:rPr>
        <w:t>Ростов-на-Дону</w:t>
      </w:r>
    </w:p>
    <w:p w:rsidR="00E1593D" w:rsidRDefault="009F4731" w:rsidP="009F4731">
      <w:pPr>
        <w:spacing w:after="0" w:line="300" w:lineRule="auto"/>
        <w:jc w:val="center"/>
        <w:rPr>
          <w:rFonts w:ascii="Times New Roman" w:hAnsi="Times New Roman"/>
          <w:sz w:val="24"/>
          <w:szCs w:val="24"/>
        </w:rPr>
      </w:pPr>
      <w:r>
        <w:rPr>
          <w:rFonts w:ascii="Times New Roman" w:hAnsi="Times New Roman"/>
          <w:sz w:val="24"/>
          <w:szCs w:val="24"/>
        </w:rPr>
        <w:t>20</w:t>
      </w:r>
      <w:r w:rsidR="00C75215">
        <w:rPr>
          <w:rFonts w:ascii="Times New Roman" w:hAnsi="Times New Roman"/>
          <w:sz w:val="24"/>
          <w:szCs w:val="24"/>
        </w:rPr>
        <w:t>2</w:t>
      </w:r>
      <w:r w:rsidR="007867E6">
        <w:rPr>
          <w:rFonts w:ascii="Times New Roman" w:hAnsi="Times New Roman"/>
          <w:sz w:val="24"/>
          <w:szCs w:val="24"/>
        </w:rPr>
        <w:t>1</w:t>
      </w:r>
    </w:p>
    <w:p w:rsidR="009F4731" w:rsidRDefault="009F4731" w:rsidP="009F4731">
      <w:pPr>
        <w:spacing w:after="0" w:line="300" w:lineRule="auto"/>
        <w:jc w:val="center"/>
        <w:rPr>
          <w:rFonts w:ascii="Times New Roman" w:hAnsi="Times New Roman"/>
          <w:sz w:val="28"/>
          <w:szCs w:val="28"/>
        </w:rPr>
      </w:pPr>
      <w:r>
        <w:rPr>
          <w:rFonts w:ascii="Times New Roman" w:hAnsi="Times New Roman"/>
          <w:sz w:val="28"/>
          <w:szCs w:val="28"/>
        </w:rPr>
        <w:br w:type="page"/>
      </w:r>
    </w:p>
    <w:p w:rsidR="009F4731" w:rsidRPr="00B22153" w:rsidRDefault="009F4731" w:rsidP="009F4731">
      <w:pPr>
        <w:tabs>
          <w:tab w:val="center" w:pos="4677"/>
        </w:tabs>
        <w:spacing w:after="0" w:line="360" w:lineRule="auto"/>
        <w:jc w:val="right"/>
        <w:rPr>
          <w:rFonts w:ascii="Times New Roman" w:hAnsi="Times New Roman"/>
          <w:b/>
          <w:sz w:val="28"/>
          <w:szCs w:val="28"/>
        </w:rPr>
      </w:pPr>
      <w:r w:rsidRPr="00B22153">
        <w:rPr>
          <w:rFonts w:ascii="Times New Roman" w:hAnsi="Times New Roman"/>
          <w:b/>
          <w:sz w:val="28"/>
          <w:szCs w:val="28"/>
        </w:rPr>
        <w:lastRenderedPageBreak/>
        <w:t>П</w:t>
      </w:r>
      <w:r>
        <w:rPr>
          <w:rFonts w:ascii="Times New Roman" w:hAnsi="Times New Roman"/>
          <w:b/>
          <w:sz w:val="28"/>
          <w:szCs w:val="28"/>
        </w:rPr>
        <w:t>риложение</w:t>
      </w:r>
      <w:r w:rsidRPr="00B22153">
        <w:rPr>
          <w:rFonts w:ascii="Times New Roman" w:hAnsi="Times New Roman"/>
          <w:b/>
          <w:sz w:val="28"/>
          <w:szCs w:val="28"/>
        </w:rPr>
        <w:t xml:space="preserve"> </w:t>
      </w:r>
      <w:r>
        <w:rPr>
          <w:rFonts w:ascii="Times New Roman" w:hAnsi="Times New Roman"/>
          <w:b/>
          <w:sz w:val="28"/>
          <w:szCs w:val="28"/>
        </w:rPr>
        <w:t>2</w:t>
      </w:r>
    </w:p>
    <w:p w:rsidR="009F4731" w:rsidRPr="00B22153" w:rsidRDefault="009F4731" w:rsidP="009F4731">
      <w:pPr>
        <w:tabs>
          <w:tab w:val="center" w:pos="4677"/>
        </w:tabs>
        <w:spacing w:after="0" w:line="360" w:lineRule="auto"/>
        <w:jc w:val="center"/>
        <w:rPr>
          <w:rFonts w:ascii="Times New Roman" w:hAnsi="Times New Roman"/>
          <w:b/>
          <w:sz w:val="28"/>
          <w:szCs w:val="28"/>
        </w:rPr>
      </w:pPr>
      <w:r>
        <w:rPr>
          <w:rFonts w:ascii="Times New Roman" w:hAnsi="Times New Roman"/>
          <w:b/>
          <w:sz w:val="28"/>
          <w:szCs w:val="28"/>
        </w:rPr>
        <w:t>Пример оформления Содержания</w:t>
      </w:r>
    </w:p>
    <w:p w:rsidR="009F4731" w:rsidRPr="0023095F" w:rsidRDefault="009F4731" w:rsidP="009F4731">
      <w:pPr>
        <w:spacing w:after="0"/>
        <w:ind w:right="-3"/>
        <w:jc w:val="center"/>
        <w:rPr>
          <w:rFonts w:ascii="Times New Roman" w:hAnsi="Times New Roman"/>
          <w:b/>
          <w:sz w:val="28"/>
          <w:szCs w:val="28"/>
        </w:rPr>
      </w:pPr>
      <w:r w:rsidRPr="0023095F">
        <w:rPr>
          <w:rFonts w:ascii="Times New Roman" w:hAnsi="Times New Roman"/>
          <w:b/>
          <w:sz w:val="28"/>
          <w:szCs w:val="28"/>
        </w:rPr>
        <w:t>СОДЕРЖАНИЕ</w:t>
      </w:r>
    </w:p>
    <w:p w:rsidR="009F4731" w:rsidRPr="0023095F" w:rsidRDefault="009F4731" w:rsidP="009F4731">
      <w:pPr>
        <w:spacing w:after="0"/>
        <w:ind w:right="-3"/>
        <w:jc w:val="center"/>
        <w:rPr>
          <w:rFonts w:ascii="Times New Roman" w:hAnsi="Times New Roman"/>
          <w:sz w:val="28"/>
          <w:szCs w:val="28"/>
        </w:rPr>
      </w:pP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7625"/>
        <w:gridCol w:w="993"/>
      </w:tblGrid>
      <w:tr w:rsidR="009F4731" w:rsidRPr="0023095F" w:rsidTr="000E3477">
        <w:tc>
          <w:tcPr>
            <w:tcW w:w="988" w:type="dxa"/>
          </w:tcPr>
          <w:p w:rsidR="009F4731" w:rsidRPr="0023095F" w:rsidRDefault="009F4731" w:rsidP="004B76FA">
            <w:pPr>
              <w:spacing w:after="0" w:line="360" w:lineRule="auto"/>
              <w:ind w:right="-3"/>
              <w:rPr>
                <w:rFonts w:ascii="Times New Roman" w:hAnsi="Times New Roman"/>
                <w:sz w:val="28"/>
                <w:szCs w:val="28"/>
              </w:rPr>
            </w:pPr>
          </w:p>
        </w:tc>
        <w:tc>
          <w:tcPr>
            <w:tcW w:w="7625" w:type="dxa"/>
          </w:tcPr>
          <w:p w:rsidR="009F4731" w:rsidRPr="0023095F" w:rsidRDefault="009F4731" w:rsidP="004B76FA">
            <w:pPr>
              <w:spacing w:after="0" w:line="360" w:lineRule="auto"/>
              <w:ind w:right="-3"/>
              <w:rPr>
                <w:rFonts w:ascii="Times New Roman" w:hAnsi="Times New Roman"/>
                <w:sz w:val="28"/>
                <w:szCs w:val="28"/>
              </w:rPr>
            </w:pPr>
            <w:r w:rsidRPr="0023095F">
              <w:rPr>
                <w:rFonts w:ascii="Times New Roman" w:hAnsi="Times New Roman"/>
                <w:sz w:val="28"/>
                <w:szCs w:val="28"/>
              </w:rPr>
              <w:t>ВВЕДЕНИЕ</w:t>
            </w:r>
          </w:p>
        </w:tc>
        <w:tc>
          <w:tcPr>
            <w:tcW w:w="993" w:type="dxa"/>
          </w:tcPr>
          <w:p w:rsidR="009F4731" w:rsidRPr="0023095F" w:rsidRDefault="009F4731" w:rsidP="004B76FA">
            <w:pPr>
              <w:spacing w:after="0" w:line="360" w:lineRule="auto"/>
              <w:ind w:right="-3"/>
              <w:jc w:val="center"/>
              <w:rPr>
                <w:rFonts w:ascii="Times New Roman" w:hAnsi="Times New Roman"/>
                <w:sz w:val="28"/>
                <w:szCs w:val="28"/>
              </w:rPr>
            </w:pPr>
            <w:r>
              <w:rPr>
                <w:rFonts w:ascii="Times New Roman" w:hAnsi="Times New Roman"/>
                <w:sz w:val="28"/>
                <w:szCs w:val="28"/>
              </w:rPr>
              <w:t>2</w:t>
            </w:r>
          </w:p>
        </w:tc>
      </w:tr>
      <w:tr w:rsidR="009F4731" w:rsidRPr="0023095F" w:rsidTr="000E3477">
        <w:tc>
          <w:tcPr>
            <w:tcW w:w="988" w:type="dxa"/>
          </w:tcPr>
          <w:p w:rsidR="009F4731" w:rsidRPr="0023095F" w:rsidRDefault="009F4731" w:rsidP="004B76FA">
            <w:pPr>
              <w:spacing w:after="0" w:line="360" w:lineRule="auto"/>
              <w:ind w:right="-3"/>
              <w:jc w:val="center"/>
              <w:rPr>
                <w:rFonts w:ascii="Times New Roman" w:hAnsi="Times New Roman"/>
                <w:sz w:val="28"/>
                <w:szCs w:val="28"/>
              </w:rPr>
            </w:pPr>
            <w:r w:rsidRPr="0023095F">
              <w:rPr>
                <w:rFonts w:ascii="Times New Roman" w:hAnsi="Times New Roman"/>
                <w:sz w:val="28"/>
                <w:szCs w:val="28"/>
              </w:rPr>
              <w:t>1</w:t>
            </w:r>
          </w:p>
        </w:tc>
        <w:tc>
          <w:tcPr>
            <w:tcW w:w="7625" w:type="dxa"/>
          </w:tcPr>
          <w:p w:rsidR="009F4731" w:rsidRPr="0023095F" w:rsidRDefault="00E1593D" w:rsidP="00203635">
            <w:pPr>
              <w:spacing w:after="0" w:line="360" w:lineRule="auto"/>
              <w:rPr>
                <w:rFonts w:ascii="Times New Roman" w:hAnsi="Times New Roman"/>
                <w:sz w:val="28"/>
                <w:szCs w:val="28"/>
              </w:rPr>
            </w:pPr>
            <w:r>
              <w:rPr>
                <w:rFonts w:ascii="Times New Roman" w:hAnsi="Times New Roman"/>
                <w:sz w:val="28"/>
                <w:szCs w:val="28"/>
              </w:rPr>
              <w:t>Х</w:t>
            </w:r>
            <w:r w:rsidRPr="00E1593D">
              <w:rPr>
                <w:rFonts w:ascii="Times New Roman" w:hAnsi="Times New Roman"/>
                <w:sz w:val="28"/>
                <w:szCs w:val="28"/>
              </w:rPr>
              <w:t xml:space="preserve">арактеристика правового регулирования отношений, связанных с осуществлением </w:t>
            </w:r>
            <w:r w:rsidR="00203635">
              <w:rPr>
                <w:rFonts w:ascii="Times New Roman" w:hAnsi="Times New Roman"/>
                <w:sz w:val="28"/>
                <w:szCs w:val="28"/>
              </w:rPr>
              <w:t>жилищ</w:t>
            </w:r>
            <w:r w:rsidRPr="00E1593D">
              <w:rPr>
                <w:rFonts w:ascii="Times New Roman" w:hAnsi="Times New Roman"/>
                <w:sz w:val="28"/>
                <w:szCs w:val="28"/>
              </w:rPr>
              <w:t>ных прав ребенка</w:t>
            </w:r>
            <w:r>
              <w:rPr>
                <w:rFonts w:ascii="Times New Roman" w:hAnsi="Times New Roman"/>
                <w:sz w:val="28"/>
                <w:szCs w:val="28"/>
              </w:rPr>
              <w:t xml:space="preserve">. Осуществление и ограничения </w:t>
            </w:r>
            <w:r w:rsidR="00203635">
              <w:rPr>
                <w:rFonts w:ascii="Times New Roman" w:hAnsi="Times New Roman"/>
                <w:sz w:val="28"/>
                <w:szCs w:val="28"/>
              </w:rPr>
              <w:t>жилищ</w:t>
            </w:r>
            <w:r>
              <w:rPr>
                <w:rFonts w:ascii="Times New Roman" w:hAnsi="Times New Roman"/>
                <w:sz w:val="28"/>
                <w:szCs w:val="28"/>
              </w:rPr>
              <w:t>ных прав ребенка</w:t>
            </w:r>
          </w:p>
        </w:tc>
        <w:tc>
          <w:tcPr>
            <w:tcW w:w="993" w:type="dxa"/>
          </w:tcPr>
          <w:p w:rsidR="009F4731" w:rsidRPr="0023095F" w:rsidRDefault="009F4731" w:rsidP="004B76FA">
            <w:pPr>
              <w:spacing w:after="0" w:line="360" w:lineRule="auto"/>
              <w:ind w:right="-3"/>
              <w:jc w:val="center"/>
              <w:rPr>
                <w:rFonts w:ascii="Times New Roman" w:hAnsi="Times New Roman"/>
                <w:sz w:val="28"/>
                <w:szCs w:val="28"/>
              </w:rPr>
            </w:pPr>
          </w:p>
        </w:tc>
      </w:tr>
      <w:tr w:rsidR="009F4731" w:rsidRPr="0023095F" w:rsidTr="000E3477">
        <w:tc>
          <w:tcPr>
            <w:tcW w:w="988" w:type="dxa"/>
          </w:tcPr>
          <w:p w:rsidR="009F4731" w:rsidRPr="0023095F" w:rsidRDefault="00E1593D" w:rsidP="00E1593D">
            <w:pPr>
              <w:spacing w:after="0" w:line="360" w:lineRule="auto"/>
              <w:ind w:right="-3"/>
              <w:jc w:val="center"/>
              <w:rPr>
                <w:rFonts w:ascii="Times New Roman" w:hAnsi="Times New Roman"/>
                <w:sz w:val="28"/>
                <w:szCs w:val="28"/>
              </w:rPr>
            </w:pPr>
            <w:r>
              <w:rPr>
                <w:rFonts w:ascii="Times New Roman" w:hAnsi="Times New Roman"/>
                <w:sz w:val="28"/>
                <w:szCs w:val="28"/>
              </w:rPr>
              <w:t>2</w:t>
            </w:r>
          </w:p>
        </w:tc>
        <w:tc>
          <w:tcPr>
            <w:tcW w:w="7625" w:type="dxa"/>
          </w:tcPr>
          <w:p w:rsidR="009F4731" w:rsidRPr="00E1593D" w:rsidRDefault="00E1593D" w:rsidP="00203635">
            <w:pPr>
              <w:spacing w:after="0" w:line="360" w:lineRule="auto"/>
              <w:rPr>
                <w:rFonts w:ascii="Times New Roman" w:hAnsi="Times New Roman"/>
                <w:sz w:val="28"/>
                <w:szCs w:val="28"/>
                <w:shd w:val="clear" w:color="auto" w:fill="FFFFFF"/>
              </w:rPr>
            </w:pPr>
            <w:r w:rsidRPr="00E1593D">
              <w:rPr>
                <w:rFonts w:ascii="Times New Roman" w:hAnsi="Times New Roman"/>
                <w:sz w:val="28"/>
                <w:szCs w:val="28"/>
              </w:rPr>
              <w:t xml:space="preserve">Современные проблемы правовой регламентации участия детей в </w:t>
            </w:r>
            <w:r w:rsidR="00203635">
              <w:rPr>
                <w:rFonts w:ascii="Times New Roman" w:hAnsi="Times New Roman"/>
                <w:sz w:val="28"/>
                <w:szCs w:val="28"/>
              </w:rPr>
              <w:t>жилищ</w:t>
            </w:r>
            <w:r w:rsidRPr="00E1593D">
              <w:rPr>
                <w:rFonts w:ascii="Times New Roman" w:hAnsi="Times New Roman"/>
                <w:sz w:val="28"/>
                <w:szCs w:val="28"/>
              </w:rPr>
              <w:t>ных правоотношениях и пути их решения</w:t>
            </w:r>
          </w:p>
        </w:tc>
        <w:tc>
          <w:tcPr>
            <w:tcW w:w="993" w:type="dxa"/>
          </w:tcPr>
          <w:p w:rsidR="009F4731" w:rsidRPr="0023095F" w:rsidRDefault="000E3477" w:rsidP="004B76FA">
            <w:pPr>
              <w:spacing w:after="0" w:line="360" w:lineRule="auto"/>
              <w:ind w:right="-3"/>
              <w:jc w:val="center"/>
              <w:rPr>
                <w:rFonts w:ascii="Times New Roman" w:hAnsi="Times New Roman"/>
                <w:sz w:val="28"/>
                <w:szCs w:val="28"/>
              </w:rPr>
            </w:pPr>
            <w:r>
              <w:rPr>
                <w:rFonts w:ascii="Times New Roman" w:hAnsi="Times New Roman"/>
                <w:sz w:val="28"/>
                <w:szCs w:val="28"/>
              </w:rPr>
              <w:t>9</w:t>
            </w:r>
          </w:p>
        </w:tc>
      </w:tr>
      <w:tr w:rsidR="009F4731" w:rsidRPr="0023095F" w:rsidTr="000E3477">
        <w:tc>
          <w:tcPr>
            <w:tcW w:w="988" w:type="dxa"/>
          </w:tcPr>
          <w:p w:rsidR="009F4731" w:rsidRPr="0023095F" w:rsidRDefault="009F4731" w:rsidP="004B76FA">
            <w:pPr>
              <w:spacing w:after="0" w:line="360" w:lineRule="auto"/>
              <w:ind w:right="-3"/>
              <w:jc w:val="center"/>
              <w:rPr>
                <w:rFonts w:ascii="Times New Roman" w:hAnsi="Times New Roman"/>
                <w:sz w:val="28"/>
                <w:szCs w:val="28"/>
              </w:rPr>
            </w:pPr>
            <w:r>
              <w:rPr>
                <w:rFonts w:ascii="Times New Roman" w:hAnsi="Times New Roman"/>
                <w:sz w:val="28"/>
                <w:szCs w:val="28"/>
              </w:rPr>
              <w:t>2</w:t>
            </w:r>
          </w:p>
        </w:tc>
        <w:tc>
          <w:tcPr>
            <w:tcW w:w="7625" w:type="dxa"/>
          </w:tcPr>
          <w:p w:rsidR="009F4731" w:rsidRPr="0023095F" w:rsidRDefault="009F4731" w:rsidP="00A22D48">
            <w:pPr>
              <w:spacing w:after="0" w:line="360" w:lineRule="auto"/>
              <w:rPr>
                <w:rFonts w:ascii="Times New Roman" w:hAnsi="Times New Roman"/>
                <w:sz w:val="28"/>
                <w:szCs w:val="28"/>
              </w:rPr>
            </w:pPr>
            <w:r>
              <w:rPr>
                <w:rFonts w:ascii="Times New Roman" w:hAnsi="Times New Roman"/>
                <w:sz w:val="28"/>
                <w:szCs w:val="28"/>
              </w:rPr>
              <w:t xml:space="preserve">Решение задачи </w:t>
            </w:r>
          </w:p>
        </w:tc>
        <w:tc>
          <w:tcPr>
            <w:tcW w:w="993" w:type="dxa"/>
          </w:tcPr>
          <w:p w:rsidR="009F4731" w:rsidRPr="0023095F" w:rsidRDefault="000E3477" w:rsidP="004B76FA">
            <w:pPr>
              <w:spacing w:after="0" w:line="360" w:lineRule="auto"/>
              <w:ind w:right="-3"/>
              <w:jc w:val="center"/>
              <w:rPr>
                <w:rFonts w:ascii="Times New Roman" w:hAnsi="Times New Roman"/>
                <w:sz w:val="28"/>
                <w:szCs w:val="28"/>
              </w:rPr>
            </w:pPr>
            <w:r>
              <w:rPr>
                <w:rFonts w:ascii="Times New Roman" w:hAnsi="Times New Roman"/>
                <w:sz w:val="28"/>
                <w:szCs w:val="28"/>
              </w:rPr>
              <w:t>15</w:t>
            </w:r>
          </w:p>
        </w:tc>
      </w:tr>
      <w:tr w:rsidR="009F4731" w:rsidRPr="0023095F" w:rsidTr="000E3477">
        <w:tc>
          <w:tcPr>
            <w:tcW w:w="988" w:type="dxa"/>
          </w:tcPr>
          <w:p w:rsidR="009F4731" w:rsidRPr="0023095F" w:rsidRDefault="009F4731" w:rsidP="004B76FA">
            <w:pPr>
              <w:spacing w:after="0" w:line="360" w:lineRule="auto"/>
              <w:ind w:right="-3"/>
              <w:jc w:val="center"/>
              <w:rPr>
                <w:rFonts w:ascii="Times New Roman" w:hAnsi="Times New Roman"/>
                <w:sz w:val="28"/>
                <w:szCs w:val="28"/>
              </w:rPr>
            </w:pPr>
            <w:r>
              <w:rPr>
                <w:rFonts w:ascii="Times New Roman" w:hAnsi="Times New Roman"/>
                <w:sz w:val="28"/>
                <w:szCs w:val="28"/>
              </w:rPr>
              <w:t>3</w:t>
            </w:r>
          </w:p>
        </w:tc>
        <w:tc>
          <w:tcPr>
            <w:tcW w:w="7625" w:type="dxa"/>
          </w:tcPr>
          <w:p w:rsidR="009F4731" w:rsidRPr="0023095F" w:rsidRDefault="00A22D48" w:rsidP="004B76FA">
            <w:pPr>
              <w:spacing w:after="0" w:line="360" w:lineRule="auto"/>
              <w:rPr>
                <w:rFonts w:ascii="Times New Roman" w:hAnsi="Times New Roman"/>
                <w:sz w:val="28"/>
                <w:szCs w:val="28"/>
              </w:rPr>
            </w:pPr>
            <w:r>
              <w:rPr>
                <w:rFonts w:ascii="Times New Roman" w:hAnsi="Times New Roman"/>
                <w:sz w:val="28"/>
                <w:szCs w:val="28"/>
              </w:rPr>
              <w:t>Составление документа правового характера</w:t>
            </w:r>
          </w:p>
        </w:tc>
        <w:tc>
          <w:tcPr>
            <w:tcW w:w="993" w:type="dxa"/>
          </w:tcPr>
          <w:p w:rsidR="009F4731" w:rsidRPr="0023095F" w:rsidRDefault="000E3477" w:rsidP="004B76FA">
            <w:pPr>
              <w:spacing w:after="0" w:line="360" w:lineRule="auto"/>
              <w:ind w:right="-3"/>
              <w:jc w:val="center"/>
              <w:rPr>
                <w:rFonts w:ascii="Times New Roman" w:hAnsi="Times New Roman"/>
                <w:sz w:val="28"/>
                <w:szCs w:val="28"/>
              </w:rPr>
            </w:pPr>
            <w:r>
              <w:rPr>
                <w:rFonts w:ascii="Times New Roman" w:hAnsi="Times New Roman"/>
                <w:sz w:val="28"/>
                <w:szCs w:val="28"/>
              </w:rPr>
              <w:t>20</w:t>
            </w:r>
          </w:p>
        </w:tc>
      </w:tr>
      <w:tr w:rsidR="009F4731" w:rsidRPr="0023095F" w:rsidTr="000E3477">
        <w:tc>
          <w:tcPr>
            <w:tcW w:w="988" w:type="dxa"/>
          </w:tcPr>
          <w:p w:rsidR="009F4731" w:rsidRPr="0023095F" w:rsidRDefault="009F4731" w:rsidP="004B76FA">
            <w:pPr>
              <w:spacing w:after="0" w:line="360" w:lineRule="auto"/>
              <w:ind w:right="-3"/>
              <w:rPr>
                <w:rFonts w:ascii="Times New Roman" w:hAnsi="Times New Roman"/>
                <w:sz w:val="28"/>
                <w:szCs w:val="28"/>
              </w:rPr>
            </w:pPr>
          </w:p>
        </w:tc>
        <w:tc>
          <w:tcPr>
            <w:tcW w:w="7625" w:type="dxa"/>
          </w:tcPr>
          <w:p w:rsidR="009F4731" w:rsidRPr="0023095F" w:rsidRDefault="009F4731" w:rsidP="004B76FA">
            <w:pPr>
              <w:spacing w:after="0" w:line="360" w:lineRule="auto"/>
              <w:ind w:right="-3"/>
              <w:rPr>
                <w:rFonts w:ascii="Times New Roman" w:hAnsi="Times New Roman"/>
                <w:sz w:val="28"/>
                <w:szCs w:val="28"/>
              </w:rPr>
            </w:pPr>
            <w:r w:rsidRPr="0023095F">
              <w:rPr>
                <w:rFonts w:ascii="Times New Roman" w:hAnsi="Times New Roman"/>
                <w:sz w:val="28"/>
                <w:szCs w:val="28"/>
              </w:rPr>
              <w:t>ЗАКЛЮЧЕНИЕ</w:t>
            </w:r>
          </w:p>
        </w:tc>
        <w:tc>
          <w:tcPr>
            <w:tcW w:w="993" w:type="dxa"/>
          </w:tcPr>
          <w:p w:rsidR="009F4731" w:rsidRPr="0023095F" w:rsidRDefault="000E3477" w:rsidP="004B76FA">
            <w:pPr>
              <w:spacing w:after="0" w:line="360" w:lineRule="auto"/>
              <w:ind w:right="-3"/>
              <w:jc w:val="center"/>
              <w:rPr>
                <w:rFonts w:ascii="Times New Roman" w:hAnsi="Times New Roman"/>
                <w:sz w:val="28"/>
                <w:szCs w:val="28"/>
              </w:rPr>
            </w:pPr>
            <w:r>
              <w:rPr>
                <w:rFonts w:ascii="Times New Roman" w:hAnsi="Times New Roman"/>
                <w:sz w:val="28"/>
                <w:szCs w:val="28"/>
              </w:rPr>
              <w:t>25</w:t>
            </w:r>
          </w:p>
        </w:tc>
      </w:tr>
      <w:tr w:rsidR="009F4731" w:rsidRPr="0023095F" w:rsidTr="000E3477">
        <w:tc>
          <w:tcPr>
            <w:tcW w:w="988" w:type="dxa"/>
          </w:tcPr>
          <w:p w:rsidR="009F4731" w:rsidRPr="0023095F" w:rsidRDefault="009F4731" w:rsidP="004B76FA">
            <w:pPr>
              <w:spacing w:after="0" w:line="360" w:lineRule="auto"/>
              <w:ind w:right="-3"/>
              <w:rPr>
                <w:rFonts w:ascii="Times New Roman" w:hAnsi="Times New Roman"/>
                <w:sz w:val="28"/>
                <w:szCs w:val="28"/>
              </w:rPr>
            </w:pPr>
          </w:p>
        </w:tc>
        <w:tc>
          <w:tcPr>
            <w:tcW w:w="7625" w:type="dxa"/>
          </w:tcPr>
          <w:p w:rsidR="009F4731" w:rsidRPr="0023095F" w:rsidRDefault="009F4731" w:rsidP="004B76FA">
            <w:pPr>
              <w:spacing w:after="0" w:line="360" w:lineRule="auto"/>
              <w:ind w:right="-3"/>
              <w:rPr>
                <w:rFonts w:ascii="Times New Roman" w:hAnsi="Times New Roman"/>
                <w:sz w:val="28"/>
                <w:szCs w:val="28"/>
              </w:rPr>
            </w:pPr>
            <w:r w:rsidRPr="0023095F">
              <w:rPr>
                <w:rFonts w:ascii="Times New Roman" w:hAnsi="Times New Roman"/>
                <w:sz w:val="28"/>
                <w:szCs w:val="28"/>
              </w:rPr>
              <w:t>СПИСОК ИСПОЛЬЗОВАННЫХ ИСТОЧНИКОВ</w:t>
            </w:r>
          </w:p>
        </w:tc>
        <w:tc>
          <w:tcPr>
            <w:tcW w:w="993" w:type="dxa"/>
          </w:tcPr>
          <w:p w:rsidR="009F4731" w:rsidRPr="0023095F" w:rsidRDefault="000E3477" w:rsidP="004B76FA">
            <w:pPr>
              <w:spacing w:after="0" w:line="360" w:lineRule="auto"/>
              <w:ind w:right="-3"/>
              <w:jc w:val="center"/>
              <w:rPr>
                <w:rFonts w:ascii="Times New Roman" w:hAnsi="Times New Roman"/>
                <w:sz w:val="28"/>
                <w:szCs w:val="28"/>
              </w:rPr>
            </w:pPr>
            <w:r>
              <w:rPr>
                <w:rFonts w:ascii="Times New Roman" w:hAnsi="Times New Roman"/>
                <w:sz w:val="28"/>
                <w:szCs w:val="28"/>
              </w:rPr>
              <w:t>30</w:t>
            </w:r>
          </w:p>
        </w:tc>
      </w:tr>
    </w:tbl>
    <w:p w:rsidR="009F4731" w:rsidRPr="0023095F" w:rsidRDefault="009F4731" w:rsidP="009F4731">
      <w:pPr>
        <w:spacing w:after="0"/>
        <w:rPr>
          <w:rFonts w:ascii="Times New Roman" w:hAnsi="Times New Roman"/>
          <w:sz w:val="28"/>
          <w:szCs w:val="28"/>
        </w:rPr>
      </w:pPr>
    </w:p>
    <w:p w:rsidR="009F4731" w:rsidRDefault="009F4731" w:rsidP="009F4731">
      <w:pPr>
        <w:tabs>
          <w:tab w:val="center" w:pos="4677"/>
        </w:tabs>
        <w:spacing w:after="0" w:line="360" w:lineRule="auto"/>
        <w:jc w:val="both"/>
        <w:rPr>
          <w:rFonts w:ascii="Times New Roman" w:hAnsi="Times New Roman"/>
          <w:sz w:val="28"/>
          <w:szCs w:val="28"/>
        </w:rPr>
      </w:pPr>
    </w:p>
    <w:p w:rsidR="009F4731" w:rsidRDefault="009F4731" w:rsidP="009F4731">
      <w:pPr>
        <w:spacing w:after="160" w:line="259" w:lineRule="auto"/>
        <w:rPr>
          <w:rFonts w:ascii="Times New Roman" w:hAnsi="Times New Roman"/>
          <w:sz w:val="28"/>
          <w:szCs w:val="28"/>
        </w:rPr>
      </w:pPr>
      <w:r>
        <w:rPr>
          <w:rFonts w:ascii="Times New Roman" w:hAnsi="Times New Roman"/>
          <w:sz w:val="28"/>
          <w:szCs w:val="28"/>
        </w:rPr>
        <w:br w:type="page"/>
      </w:r>
    </w:p>
    <w:p w:rsidR="009F4731" w:rsidRPr="00867E4A" w:rsidRDefault="009F4731" w:rsidP="009F4731">
      <w:pPr>
        <w:tabs>
          <w:tab w:val="center" w:pos="4677"/>
        </w:tabs>
        <w:spacing w:after="0" w:line="360" w:lineRule="auto"/>
        <w:ind w:firstLine="709"/>
        <w:jc w:val="right"/>
        <w:rPr>
          <w:rFonts w:ascii="Times New Roman" w:hAnsi="Times New Roman"/>
          <w:b/>
          <w:sz w:val="28"/>
          <w:szCs w:val="28"/>
        </w:rPr>
      </w:pPr>
      <w:r w:rsidRPr="00867E4A">
        <w:rPr>
          <w:rFonts w:ascii="Times New Roman" w:hAnsi="Times New Roman"/>
          <w:b/>
          <w:sz w:val="28"/>
          <w:szCs w:val="28"/>
        </w:rPr>
        <w:lastRenderedPageBreak/>
        <w:t>Приложение 3</w:t>
      </w:r>
    </w:p>
    <w:p w:rsidR="009F4731" w:rsidRPr="00B22153" w:rsidRDefault="009F4731" w:rsidP="009F4731">
      <w:pPr>
        <w:tabs>
          <w:tab w:val="center" w:pos="4677"/>
        </w:tabs>
        <w:spacing w:after="0" w:line="360" w:lineRule="auto"/>
        <w:ind w:firstLine="709"/>
        <w:jc w:val="center"/>
        <w:rPr>
          <w:rFonts w:ascii="Times New Roman" w:hAnsi="Times New Roman"/>
          <w:b/>
          <w:sz w:val="28"/>
          <w:szCs w:val="28"/>
        </w:rPr>
      </w:pPr>
      <w:r w:rsidRPr="00B22153">
        <w:rPr>
          <w:rFonts w:ascii="Times New Roman" w:hAnsi="Times New Roman"/>
          <w:b/>
          <w:sz w:val="28"/>
          <w:szCs w:val="28"/>
        </w:rPr>
        <w:t>Пример оформления списка использованных источников</w:t>
      </w:r>
    </w:p>
    <w:p w:rsidR="009F4731" w:rsidRDefault="009F4731" w:rsidP="009F4731">
      <w:pPr>
        <w:spacing w:after="0" w:line="360" w:lineRule="auto"/>
        <w:jc w:val="center"/>
        <w:rPr>
          <w:rFonts w:ascii="Times New Roman" w:hAnsi="Times New Roman"/>
          <w:b/>
          <w:bCs/>
          <w:color w:val="000000" w:themeColor="text1"/>
          <w:sz w:val="28"/>
          <w:szCs w:val="28"/>
        </w:rPr>
      </w:pPr>
    </w:p>
    <w:p w:rsidR="009F4731" w:rsidRPr="00B22153" w:rsidRDefault="009F4731" w:rsidP="009F4731">
      <w:pPr>
        <w:spacing w:after="0" w:line="360" w:lineRule="auto"/>
        <w:jc w:val="center"/>
        <w:rPr>
          <w:rFonts w:ascii="Times New Roman" w:hAnsi="Times New Roman"/>
          <w:b/>
          <w:bCs/>
          <w:color w:val="000000" w:themeColor="text1"/>
          <w:sz w:val="28"/>
          <w:szCs w:val="28"/>
        </w:rPr>
      </w:pPr>
      <w:r w:rsidRPr="00B22153">
        <w:rPr>
          <w:rFonts w:ascii="Times New Roman" w:hAnsi="Times New Roman"/>
          <w:b/>
          <w:bCs/>
          <w:color w:val="000000" w:themeColor="text1"/>
          <w:sz w:val="28"/>
          <w:szCs w:val="28"/>
        </w:rPr>
        <w:t>СПИСОК ИСПОЛЬЗОВАННЫХ ИСТОЧНИКОВ</w:t>
      </w:r>
      <w:r w:rsidR="00C75215">
        <w:rPr>
          <w:rStyle w:val="ab"/>
          <w:rFonts w:ascii="Times New Roman" w:hAnsi="Times New Roman"/>
          <w:b/>
          <w:bCs/>
          <w:color w:val="000000" w:themeColor="text1"/>
          <w:sz w:val="28"/>
          <w:szCs w:val="28"/>
        </w:rPr>
        <w:footnoteReference w:id="1"/>
      </w:r>
    </w:p>
    <w:p w:rsidR="009F4731" w:rsidRDefault="009F4731" w:rsidP="009F4731">
      <w:pPr>
        <w:pStyle w:val="a5"/>
        <w:spacing w:line="360" w:lineRule="auto"/>
        <w:jc w:val="center"/>
        <w:rPr>
          <w:color w:val="000000" w:themeColor="text1"/>
          <w:sz w:val="28"/>
          <w:szCs w:val="28"/>
        </w:rPr>
      </w:pPr>
    </w:p>
    <w:p w:rsidR="00EF3B0C" w:rsidRPr="00EF3B0C" w:rsidRDefault="00EF3B0C" w:rsidP="00EF3B0C">
      <w:pPr>
        <w:numPr>
          <w:ilvl w:val="0"/>
          <w:numId w:val="9"/>
        </w:numPr>
        <w:shd w:val="clear" w:color="auto" w:fill="FFFFFF"/>
        <w:tabs>
          <w:tab w:val="left" w:pos="851"/>
        </w:tabs>
        <w:suppressAutoHyphens/>
        <w:spacing w:after="0" w:line="360" w:lineRule="auto"/>
        <w:ind w:left="0" w:firstLine="567"/>
        <w:contextualSpacing/>
        <w:jc w:val="both"/>
        <w:rPr>
          <w:rFonts w:ascii="Times New Roman" w:eastAsia="Calibri" w:hAnsi="Times New Roman"/>
          <w:color w:val="000000"/>
          <w:sz w:val="28"/>
          <w:szCs w:val="28"/>
        </w:rPr>
      </w:pPr>
      <w:r w:rsidRPr="00EF3B0C">
        <w:rPr>
          <w:rFonts w:ascii="Times New Roman" w:eastAsia="Calibri" w:hAnsi="Times New Roman"/>
          <w:color w:val="000000"/>
          <w:sz w:val="28"/>
          <w:szCs w:val="28"/>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EF3B0C">
        <w:rPr>
          <w:rFonts w:ascii="Times New Roman" w:eastAsia="Calibri" w:hAnsi="Times New Roman"/>
          <w:color w:val="000000"/>
          <w:sz w:val="28"/>
          <w:szCs w:val="28"/>
          <w:lang w:val="az-Cyrl-AZ"/>
        </w:rPr>
        <w:t>/</w:t>
      </w:r>
      <w:r w:rsidRPr="00EF3B0C">
        <w:rPr>
          <w:rFonts w:ascii="Times New Roman" w:eastAsia="Calibri" w:hAnsi="Times New Roman"/>
          <w:color w:val="000000"/>
          <w:sz w:val="28"/>
          <w:szCs w:val="28"/>
        </w:rPr>
        <w:t>/ Официальный интернет-портал правовой информации (www.pravo.gov.ru)</w:t>
      </w:r>
      <w:r w:rsidRPr="00EF3B0C">
        <w:rPr>
          <w:rFonts w:ascii="Times New Roman" w:eastAsia="Calibri" w:hAnsi="Times New Roman"/>
          <w:color w:val="000000"/>
          <w:sz w:val="28"/>
          <w:szCs w:val="28"/>
          <w:lang w:val="az-Cyrl-AZ"/>
        </w:rPr>
        <w:t>.</w:t>
      </w:r>
      <w:r w:rsidRPr="00EF3B0C">
        <w:rPr>
          <w:rFonts w:ascii="Times New Roman" w:eastAsia="Calibri" w:hAnsi="Times New Roman"/>
          <w:color w:val="000000"/>
          <w:sz w:val="28"/>
          <w:szCs w:val="28"/>
        </w:rPr>
        <w:t xml:space="preserve"> </w:t>
      </w:r>
      <w:r w:rsidRPr="00EF3B0C">
        <w:rPr>
          <w:rFonts w:ascii="Times New Roman" w:eastAsia="Calibri" w:hAnsi="Times New Roman"/>
          <w:color w:val="000000"/>
          <w:sz w:val="28"/>
          <w:szCs w:val="28"/>
          <w:lang w:val="az-Cyrl-AZ"/>
        </w:rPr>
        <w:t>-</w:t>
      </w:r>
      <w:r w:rsidRPr="00EF3B0C">
        <w:rPr>
          <w:rFonts w:ascii="Times New Roman" w:eastAsia="Calibri" w:hAnsi="Times New Roman"/>
          <w:color w:val="000000"/>
          <w:sz w:val="28"/>
          <w:szCs w:val="28"/>
        </w:rPr>
        <w:t xml:space="preserve"> 06.10.2022</w:t>
      </w:r>
      <w:r w:rsidRPr="00EF3B0C">
        <w:rPr>
          <w:rFonts w:ascii="Times New Roman" w:eastAsia="Calibri" w:hAnsi="Times New Roman"/>
          <w:color w:val="000000"/>
          <w:sz w:val="28"/>
          <w:szCs w:val="28"/>
          <w:lang w:val="az-Cyrl-AZ"/>
        </w:rPr>
        <w:t>.</w:t>
      </w:r>
      <w:r w:rsidRPr="00EF3B0C">
        <w:rPr>
          <w:rFonts w:ascii="Times New Roman" w:eastAsia="Calibri" w:hAnsi="Times New Roman"/>
          <w:color w:val="000000"/>
          <w:sz w:val="28"/>
          <w:szCs w:val="28"/>
        </w:rPr>
        <w:t xml:space="preserve"> </w:t>
      </w:r>
      <w:bookmarkStart w:id="0" w:name="_Hlk137642762"/>
      <w:r w:rsidRPr="00EF3B0C">
        <w:rPr>
          <w:rFonts w:ascii="Times New Roman" w:eastAsia="Calibri" w:hAnsi="Times New Roman"/>
          <w:color w:val="000000"/>
          <w:sz w:val="28"/>
          <w:szCs w:val="28"/>
          <w:lang w:val="az-Cyrl-AZ"/>
        </w:rPr>
        <w:t>-</w:t>
      </w:r>
      <w:bookmarkEnd w:id="0"/>
      <w:r w:rsidRPr="00EF3B0C">
        <w:rPr>
          <w:rFonts w:ascii="Times New Roman" w:eastAsia="Calibri" w:hAnsi="Times New Roman"/>
          <w:color w:val="000000"/>
          <w:sz w:val="28"/>
          <w:szCs w:val="28"/>
        </w:rPr>
        <w:t xml:space="preserve"> № 0001202210060013.</w:t>
      </w:r>
    </w:p>
    <w:p w:rsidR="00EF3B0C" w:rsidRPr="00EF3B0C" w:rsidRDefault="00EF3B0C" w:rsidP="00EF3B0C">
      <w:pPr>
        <w:tabs>
          <w:tab w:val="left" w:pos="851"/>
        </w:tabs>
        <w:spacing w:after="0" w:line="360" w:lineRule="auto"/>
        <w:ind w:firstLine="567"/>
        <w:contextualSpacing/>
        <w:jc w:val="both"/>
        <w:rPr>
          <w:rFonts w:ascii="Times New Roman" w:eastAsia="Calibri" w:hAnsi="Times New Roman"/>
          <w:color w:val="000000"/>
          <w:sz w:val="28"/>
          <w:szCs w:val="28"/>
        </w:rPr>
      </w:pPr>
      <w:r w:rsidRPr="00EF3B0C">
        <w:rPr>
          <w:rFonts w:ascii="Times New Roman" w:eastAsia="Calibri" w:hAnsi="Times New Roman"/>
          <w:color w:val="000000"/>
          <w:sz w:val="28"/>
          <w:szCs w:val="28"/>
        </w:rPr>
        <w:t>2. Гражданский кодекс Российской Федерации (часть первая) от 30.11.1994 № 51-ФЗ (ред. от 11.03.2024) // Собрание законодательства РФ. - 05.12.1994. - № 32. - Ст. 128.</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3. </w:t>
      </w:r>
      <w:r w:rsidR="009F4731" w:rsidRPr="00EF3B0C">
        <w:rPr>
          <w:color w:val="000000" w:themeColor="text1"/>
          <w:sz w:val="28"/>
          <w:szCs w:val="28"/>
        </w:rPr>
        <w:t>О внесении изменений в статью 222 части первой Гражданского кодекса Российской Федерации и Федеральный закон «О введении в действие части первой Гражданского кодекса Российской Федерации</w:t>
      </w:r>
      <w:proofErr w:type="gramStart"/>
      <w:r w:rsidR="009F4731" w:rsidRPr="00EF3B0C">
        <w:rPr>
          <w:color w:val="000000" w:themeColor="text1"/>
          <w:sz w:val="28"/>
          <w:szCs w:val="28"/>
        </w:rPr>
        <w:t xml:space="preserve"> :</w:t>
      </w:r>
      <w:proofErr w:type="gramEnd"/>
      <w:r w:rsidR="009F4731" w:rsidRPr="00EF3B0C">
        <w:rPr>
          <w:color w:val="000000" w:themeColor="text1"/>
          <w:sz w:val="28"/>
          <w:szCs w:val="28"/>
        </w:rPr>
        <w:t xml:space="preserve"> Федеральный закон от 13.07.2015 № 258-ФЗ // Собрание законодательства Российской Федерации</w:t>
      </w:r>
      <w:r w:rsidR="009F4731" w:rsidRPr="00321DDC">
        <w:rPr>
          <w:color w:val="000000" w:themeColor="text1"/>
          <w:sz w:val="28"/>
          <w:szCs w:val="28"/>
        </w:rPr>
        <w:t xml:space="preserve">. - 20.07.2015. - № 29 (часть I). - Ст. 4384. </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4. </w:t>
      </w:r>
      <w:r w:rsidR="009F4731" w:rsidRPr="00321DDC">
        <w:rPr>
          <w:color w:val="000000" w:themeColor="text1"/>
          <w:sz w:val="28"/>
          <w:szCs w:val="28"/>
        </w:rPr>
        <w:t>О совершенствовании Гражданского кодекса Российской Федерации</w:t>
      </w:r>
      <w:proofErr w:type="gramStart"/>
      <w:r w:rsidR="009F4731" w:rsidRPr="00321DDC">
        <w:rPr>
          <w:color w:val="000000" w:themeColor="text1"/>
          <w:sz w:val="28"/>
          <w:szCs w:val="28"/>
        </w:rPr>
        <w:t xml:space="preserve"> </w:t>
      </w:r>
      <w:r w:rsidR="009F4731">
        <w:rPr>
          <w:color w:val="000000" w:themeColor="text1"/>
          <w:sz w:val="28"/>
          <w:szCs w:val="28"/>
        </w:rPr>
        <w:t>:</w:t>
      </w:r>
      <w:proofErr w:type="gramEnd"/>
      <w:r w:rsidR="009F4731">
        <w:rPr>
          <w:color w:val="000000" w:themeColor="text1"/>
          <w:sz w:val="28"/>
          <w:szCs w:val="28"/>
        </w:rPr>
        <w:t xml:space="preserve"> </w:t>
      </w:r>
      <w:r w:rsidR="009F4731" w:rsidRPr="00321DDC">
        <w:rPr>
          <w:color w:val="000000" w:themeColor="text1"/>
          <w:sz w:val="28"/>
          <w:szCs w:val="28"/>
        </w:rPr>
        <w:t>Указ Президента РФ от 18.07.20</w:t>
      </w:r>
      <w:r w:rsidR="009F4731">
        <w:rPr>
          <w:color w:val="000000" w:themeColor="text1"/>
          <w:sz w:val="28"/>
          <w:szCs w:val="28"/>
        </w:rPr>
        <w:t>08 № 1108 (ред. от 29.07.2014)</w:t>
      </w:r>
      <w:r w:rsidR="009F4731" w:rsidRPr="00321DDC">
        <w:rPr>
          <w:color w:val="000000" w:themeColor="text1"/>
          <w:sz w:val="28"/>
          <w:szCs w:val="28"/>
        </w:rPr>
        <w:t xml:space="preserve"> // Собрание законодательства Российской Федерации. - 21.07.2008. - № 29 (ч. 1). - Ст. 3482.</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5. </w:t>
      </w:r>
      <w:r w:rsidR="009F4731" w:rsidRPr="00321DDC">
        <w:rPr>
          <w:color w:val="000000" w:themeColor="text1"/>
          <w:sz w:val="28"/>
          <w:szCs w:val="28"/>
        </w:rPr>
        <w:t>О внесении изменений в Основы ценообразования в области обращения с твердыми коммунальными отходами</w:t>
      </w:r>
      <w:proofErr w:type="gramStart"/>
      <w:r w:rsidR="009F4731" w:rsidRPr="00321DDC">
        <w:rPr>
          <w:color w:val="000000" w:themeColor="text1"/>
          <w:sz w:val="28"/>
          <w:szCs w:val="28"/>
        </w:rPr>
        <w:t xml:space="preserve"> </w:t>
      </w:r>
      <w:r w:rsidR="009F4731">
        <w:rPr>
          <w:color w:val="000000" w:themeColor="text1"/>
          <w:sz w:val="28"/>
          <w:szCs w:val="28"/>
        </w:rPr>
        <w:t>:</w:t>
      </w:r>
      <w:proofErr w:type="gramEnd"/>
      <w:r w:rsidR="009F4731">
        <w:rPr>
          <w:color w:val="000000" w:themeColor="text1"/>
          <w:sz w:val="28"/>
          <w:szCs w:val="28"/>
        </w:rPr>
        <w:t xml:space="preserve"> </w:t>
      </w:r>
      <w:r w:rsidR="009F4731" w:rsidRPr="00321DDC">
        <w:rPr>
          <w:color w:val="000000" w:themeColor="text1"/>
          <w:sz w:val="28"/>
          <w:szCs w:val="28"/>
        </w:rPr>
        <w:t>Постановление Правит</w:t>
      </w:r>
      <w:r w:rsidR="009F4731">
        <w:rPr>
          <w:color w:val="000000" w:themeColor="text1"/>
          <w:sz w:val="28"/>
          <w:szCs w:val="28"/>
        </w:rPr>
        <w:t>ельства РФ от 25.07.2018 № 867</w:t>
      </w:r>
      <w:r w:rsidR="009F4731" w:rsidRPr="00321DDC">
        <w:rPr>
          <w:color w:val="000000" w:themeColor="text1"/>
          <w:sz w:val="28"/>
          <w:szCs w:val="28"/>
        </w:rPr>
        <w:t xml:space="preserve"> // Собрание законодательства Российской Федерации.</w:t>
      </w:r>
      <w:r w:rsidR="009F4731" w:rsidRPr="00321DDC">
        <w:rPr>
          <w:color w:val="000000" w:themeColor="text1"/>
          <w:sz w:val="24"/>
          <w:szCs w:val="24"/>
        </w:rPr>
        <w:t xml:space="preserve"> -</w:t>
      </w:r>
      <w:r w:rsidR="009F4731" w:rsidRPr="00321DDC">
        <w:rPr>
          <w:color w:val="000000" w:themeColor="text1"/>
          <w:sz w:val="28"/>
          <w:szCs w:val="28"/>
        </w:rPr>
        <w:t xml:space="preserve"> 30.07.2018. - № 31. - Ст. 5012.</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6. </w:t>
      </w:r>
      <w:r w:rsidR="009F4731" w:rsidRPr="00321DDC">
        <w:rPr>
          <w:color w:val="000000" w:themeColor="text1"/>
          <w:sz w:val="28"/>
          <w:szCs w:val="28"/>
        </w:rPr>
        <w:t>О собственности в СССР</w:t>
      </w:r>
      <w:proofErr w:type="gramStart"/>
      <w:r w:rsidR="009F4731" w:rsidRPr="00321DDC">
        <w:rPr>
          <w:color w:val="000000" w:themeColor="text1"/>
          <w:sz w:val="28"/>
          <w:szCs w:val="28"/>
        </w:rPr>
        <w:t xml:space="preserve"> </w:t>
      </w:r>
      <w:r w:rsidR="009F4731">
        <w:rPr>
          <w:color w:val="000000" w:themeColor="text1"/>
          <w:sz w:val="28"/>
          <w:szCs w:val="28"/>
        </w:rPr>
        <w:t>:</w:t>
      </w:r>
      <w:proofErr w:type="gramEnd"/>
      <w:r w:rsidR="009F4731">
        <w:rPr>
          <w:color w:val="000000" w:themeColor="text1"/>
          <w:sz w:val="28"/>
          <w:szCs w:val="28"/>
        </w:rPr>
        <w:t xml:space="preserve"> </w:t>
      </w:r>
      <w:r w:rsidR="009F4731" w:rsidRPr="00321DDC">
        <w:rPr>
          <w:color w:val="000000" w:themeColor="text1"/>
          <w:sz w:val="28"/>
          <w:szCs w:val="28"/>
        </w:rPr>
        <w:t>Закон СССР от 06.03.1990 №</w:t>
      </w:r>
      <w:r w:rsidR="009F4731">
        <w:rPr>
          <w:color w:val="000000" w:themeColor="text1"/>
          <w:sz w:val="28"/>
          <w:szCs w:val="28"/>
        </w:rPr>
        <w:t xml:space="preserve"> 1305-1 (с изм. от 24.12.1990)</w:t>
      </w:r>
      <w:r w:rsidR="009F4731" w:rsidRPr="00321DDC">
        <w:rPr>
          <w:color w:val="000000" w:themeColor="text1"/>
          <w:sz w:val="28"/>
          <w:szCs w:val="28"/>
        </w:rPr>
        <w:t xml:space="preserve"> // Ведомости СНД СССР и ВС СССР. - 1990 - № 11. - Ст. 164 (утратил силу)</w:t>
      </w:r>
    </w:p>
    <w:p w:rsidR="009F4731" w:rsidRPr="00EF3B0C" w:rsidRDefault="00EF3B0C" w:rsidP="00EF3B0C">
      <w:pPr>
        <w:autoSpaceDE w:val="0"/>
        <w:autoSpaceDN w:val="0"/>
        <w:adjustRightInd w:val="0"/>
        <w:spacing w:after="0" w:line="36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7. </w:t>
      </w:r>
      <w:r w:rsidR="009F4731" w:rsidRPr="00EF3B0C">
        <w:rPr>
          <w:rFonts w:ascii="Times New Roman" w:hAnsi="Times New Roman"/>
          <w:color w:val="000000" w:themeColor="text1"/>
          <w:sz w:val="28"/>
          <w:szCs w:val="28"/>
        </w:rPr>
        <w:t>Определение Конституционного Суда РФ от 26 апреля 2016 г. № 910-О [Электронный ресурс] // Документ опубликован не был. Доступ из справочной правовой системы «</w:t>
      </w:r>
      <w:proofErr w:type="spellStart"/>
      <w:r w:rsidR="009F4731" w:rsidRPr="00EF3B0C">
        <w:rPr>
          <w:rFonts w:ascii="Times New Roman" w:hAnsi="Times New Roman"/>
          <w:color w:val="000000" w:themeColor="text1"/>
          <w:sz w:val="28"/>
          <w:szCs w:val="28"/>
        </w:rPr>
        <w:t>КонсультантПлюс</w:t>
      </w:r>
      <w:proofErr w:type="spellEnd"/>
      <w:r w:rsidR="009F4731" w:rsidRPr="00EF3B0C">
        <w:rPr>
          <w:rFonts w:ascii="Times New Roman" w:hAnsi="Times New Roman"/>
          <w:color w:val="000000" w:themeColor="text1"/>
          <w:sz w:val="28"/>
          <w:szCs w:val="28"/>
        </w:rPr>
        <w:t>».</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8. </w:t>
      </w:r>
      <w:r w:rsidR="009F4731" w:rsidRPr="00321DDC">
        <w:rPr>
          <w:color w:val="000000" w:themeColor="text1"/>
          <w:sz w:val="28"/>
          <w:szCs w:val="28"/>
        </w:rPr>
        <w:t xml:space="preserve">Обзор судебной практики Верховного Суда Российской Федерации № 2 (2016) // БВС РФ. </w:t>
      </w:r>
      <w:r w:rsidR="009F4731">
        <w:rPr>
          <w:color w:val="000000" w:themeColor="text1"/>
          <w:sz w:val="28"/>
          <w:szCs w:val="28"/>
        </w:rPr>
        <w:t xml:space="preserve">- </w:t>
      </w:r>
      <w:r w:rsidR="009F4731" w:rsidRPr="00321DDC">
        <w:rPr>
          <w:color w:val="000000" w:themeColor="text1"/>
          <w:sz w:val="28"/>
          <w:szCs w:val="28"/>
        </w:rPr>
        <w:t xml:space="preserve">2017 </w:t>
      </w:r>
      <w:r w:rsidR="009F4731">
        <w:rPr>
          <w:color w:val="000000" w:themeColor="text1"/>
          <w:sz w:val="28"/>
          <w:szCs w:val="28"/>
        </w:rPr>
        <w:t xml:space="preserve">- № 3 </w:t>
      </w:r>
      <w:r w:rsidR="009F4731" w:rsidRPr="00321DDC">
        <w:rPr>
          <w:color w:val="000000" w:themeColor="text1"/>
          <w:sz w:val="28"/>
          <w:szCs w:val="28"/>
        </w:rPr>
        <w:t>(начало); БВС РФ. - 2017 - № 4 (окончание).</w:t>
      </w:r>
    </w:p>
    <w:p w:rsidR="009F4731" w:rsidRPr="00321DDC" w:rsidRDefault="00EF3B0C" w:rsidP="00EF3B0C">
      <w:pPr>
        <w:pStyle w:val="a5"/>
        <w:autoSpaceDE w:val="0"/>
        <w:autoSpaceDN w:val="0"/>
        <w:adjustRightInd w:val="0"/>
        <w:spacing w:line="360" w:lineRule="auto"/>
        <w:ind w:firstLine="567"/>
        <w:jc w:val="both"/>
        <w:rPr>
          <w:color w:val="000000" w:themeColor="text1"/>
          <w:sz w:val="28"/>
          <w:szCs w:val="28"/>
        </w:rPr>
      </w:pPr>
      <w:r>
        <w:rPr>
          <w:color w:val="000000" w:themeColor="text1"/>
          <w:sz w:val="28"/>
          <w:szCs w:val="28"/>
        </w:rPr>
        <w:t xml:space="preserve">9. </w:t>
      </w:r>
      <w:proofErr w:type="gramStart"/>
      <w:r w:rsidR="009F4731" w:rsidRPr="00321DDC">
        <w:rPr>
          <w:color w:val="000000" w:themeColor="text1"/>
          <w:sz w:val="28"/>
          <w:szCs w:val="28"/>
        </w:rPr>
        <w:t>Обзор судебной практики по делам, связанным с самовольным строительством (утв. Президиумом Верховного Суда РФ 19 марта 2014 года [Электронный ресурс] // Документ опубликован не был.</w:t>
      </w:r>
      <w:proofErr w:type="gramEnd"/>
      <w:r w:rsidR="009F4731" w:rsidRPr="00321DDC">
        <w:rPr>
          <w:color w:val="000000" w:themeColor="text1"/>
          <w:sz w:val="28"/>
          <w:szCs w:val="28"/>
        </w:rPr>
        <w:t xml:space="preserve"> Доступ из справочной правовой системы «</w:t>
      </w:r>
      <w:proofErr w:type="spellStart"/>
      <w:r w:rsidR="009F4731" w:rsidRPr="00321DDC">
        <w:rPr>
          <w:color w:val="000000" w:themeColor="text1"/>
          <w:sz w:val="28"/>
          <w:szCs w:val="28"/>
        </w:rPr>
        <w:t>КонсультантПлюс</w:t>
      </w:r>
      <w:proofErr w:type="spellEnd"/>
      <w:r w:rsidR="009F4731" w:rsidRPr="00321DDC">
        <w:rPr>
          <w:color w:val="000000" w:themeColor="text1"/>
          <w:sz w:val="28"/>
          <w:szCs w:val="28"/>
        </w:rPr>
        <w:t>».</w:t>
      </w:r>
    </w:p>
    <w:p w:rsidR="009F4731" w:rsidRPr="00EF3B0C" w:rsidRDefault="00EF3B0C" w:rsidP="00EF3B0C">
      <w:pPr>
        <w:autoSpaceDE w:val="0"/>
        <w:autoSpaceDN w:val="0"/>
        <w:adjustRightInd w:val="0"/>
        <w:spacing w:after="0" w:line="360"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10. </w:t>
      </w:r>
      <w:proofErr w:type="spellStart"/>
      <w:r w:rsidR="009F4731" w:rsidRPr="00EF3B0C">
        <w:rPr>
          <w:rFonts w:ascii="Times New Roman" w:hAnsi="Times New Roman"/>
          <w:color w:val="000000" w:themeColor="text1"/>
          <w:sz w:val="28"/>
          <w:szCs w:val="28"/>
        </w:rPr>
        <w:t>Агешкина</w:t>
      </w:r>
      <w:proofErr w:type="spellEnd"/>
      <w:r w:rsidR="009F4731" w:rsidRPr="00EF3B0C">
        <w:rPr>
          <w:rFonts w:ascii="Times New Roman" w:hAnsi="Times New Roman"/>
          <w:color w:val="000000" w:themeColor="text1"/>
          <w:sz w:val="28"/>
          <w:szCs w:val="28"/>
        </w:rPr>
        <w:t>, Н.А. [и др.] Комментарий к Гражданскому кодексу Российской Федерации. Часть первая от 30 ноября 1994 г. № 51-ФЗ (постатейный) [Электронный ресурс] // Документ опубликован не был. Доступ из справочной правовой системы «</w:t>
      </w:r>
      <w:proofErr w:type="spellStart"/>
      <w:r w:rsidR="009F4731" w:rsidRPr="00EF3B0C">
        <w:rPr>
          <w:rFonts w:ascii="Times New Roman" w:hAnsi="Times New Roman"/>
          <w:color w:val="000000" w:themeColor="text1"/>
          <w:sz w:val="28"/>
          <w:szCs w:val="28"/>
        </w:rPr>
        <w:t>КонсультантПлюс</w:t>
      </w:r>
      <w:proofErr w:type="spellEnd"/>
      <w:r w:rsidR="009F4731" w:rsidRPr="00EF3B0C">
        <w:rPr>
          <w:rFonts w:ascii="Times New Roman" w:hAnsi="Times New Roman"/>
          <w:color w:val="000000" w:themeColor="text1"/>
          <w:sz w:val="28"/>
          <w:szCs w:val="28"/>
        </w:rPr>
        <w:t>».</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11. </w:t>
      </w:r>
      <w:r w:rsidR="009F4731" w:rsidRPr="00321DDC">
        <w:rPr>
          <w:color w:val="000000" w:themeColor="text1"/>
          <w:sz w:val="28"/>
          <w:szCs w:val="28"/>
        </w:rPr>
        <w:t xml:space="preserve">Виниченко, Ю.В. Бесхозяйность вещей: </w:t>
      </w:r>
      <w:proofErr w:type="spellStart"/>
      <w:r w:rsidR="009F4731" w:rsidRPr="00321DDC">
        <w:rPr>
          <w:color w:val="000000" w:themeColor="text1"/>
          <w:sz w:val="28"/>
          <w:szCs w:val="28"/>
        </w:rPr>
        <w:t>de</w:t>
      </w:r>
      <w:proofErr w:type="spellEnd"/>
      <w:r w:rsidR="009F4731" w:rsidRPr="00321DDC">
        <w:rPr>
          <w:color w:val="000000" w:themeColor="text1"/>
          <w:sz w:val="28"/>
          <w:szCs w:val="28"/>
        </w:rPr>
        <w:t xml:space="preserve"> </w:t>
      </w:r>
      <w:proofErr w:type="spellStart"/>
      <w:r w:rsidR="009F4731" w:rsidRPr="00321DDC">
        <w:rPr>
          <w:color w:val="000000" w:themeColor="text1"/>
          <w:sz w:val="28"/>
          <w:szCs w:val="28"/>
        </w:rPr>
        <w:t>jure</w:t>
      </w:r>
      <w:proofErr w:type="spellEnd"/>
      <w:r w:rsidR="009F4731" w:rsidRPr="00321DDC">
        <w:rPr>
          <w:color w:val="000000" w:themeColor="text1"/>
          <w:sz w:val="28"/>
          <w:szCs w:val="28"/>
        </w:rPr>
        <w:t xml:space="preserve"> </w:t>
      </w:r>
      <w:proofErr w:type="spellStart"/>
      <w:r w:rsidR="009F4731" w:rsidRPr="00321DDC">
        <w:rPr>
          <w:color w:val="000000" w:themeColor="text1"/>
          <w:sz w:val="28"/>
          <w:szCs w:val="28"/>
        </w:rPr>
        <w:t>vs</w:t>
      </w:r>
      <w:proofErr w:type="spellEnd"/>
      <w:r w:rsidR="009F4731" w:rsidRPr="00321DDC">
        <w:rPr>
          <w:color w:val="000000" w:themeColor="text1"/>
          <w:sz w:val="28"/>
          <w:szCs w:val="28"/>
        </w:rPr>
        <w:t xml:space="preserve">. </w:t>
      </w:r>
      <w:proofErr w:type="spellStart"/>
      <w:r w:rsidR="009F4731" w:rsidRPr="00321DDC">
        <w:rPr>
          <w:color w:val="000000" w:themeColor="text1"/>
          <w:sz w:val="28"/>
          <w:szCs w:val="28"/>
        </w:rPr>
        <w:t>de</w:t>
      </w:r>
      <w:proofErr w:type="spellEnd"/>
      <w:r w:rsidR="009F4731" w:rsidRPr="00321DDC">
        <w:rPr>
          <w:color w:val="000000" w:themeColor="text1"/>
          <w:sz w:val="28"/>
          <w:szCs w:val="28"/>
        </w:rPr>
        <w:t xml:space="preserve"> </w:t>
      </w:r>
      <w:proofErr w:type="spellStart"/>
      <w:r w:rsidR="009F4731" w:rsidRPr="00321DDC">
        <w:rPr>
          <w:color w:val="000000" w:themeColor="text1"/>
          <w:sz w:val="28"/>
          <w:szCs w:val="28"/>
        </w:rPr>
        <w:t>facto</w:t>
      </w:r>
      <w:proofErr w:type="spellEnd"/>
      <w:r w:rsidR="009F4731" w:rsidRPr="00321DDC">
        <w:rPr>
          <w:color w:val="000000" w:themeColor="text1"/>
          <w:sz w:val="28"/>
          <w:szCs w:val="28"/>
        </w:rPr>
        <w:t xml:space="preserve"> Ю.В. Виниченко // Вестник Пермского университета. Юридические науки. - 2018. - № 2. - С. 225 - 239.</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12. </w:t>
      </w:r>
      <w:proofErr w:type="spellStart"/>
      <w:r w:rsidR="009F4731" w:rsidRPr="00321DDC">
        <w:rPr>
          <w:color w:val="000000" w:themeColor="text1"/>
          <w:sz w:val="28"/>
          <w:szCs w:val="28"/>
        </w:rPr>
        <w:t>Витрянский</w:t>
      </w:r>
      <w:proofErr w:type="spellEnd"/>
      <w:r w:rsidR="009F4731" w:rsidRPr="00321DDC">
        <w:rPr>
          <w:color w:val="000000" w:themeColor="text1"/>
          <w:sz w:val="28"/>
          <w:szCs w:val="28"/>
        </w:rPr>
        <w:t xml:space="preserve">, В.В. </w:t>
      </w:r>
      <w:hyperlink r:id="rId11" w:history="1">
        <w:r w:rsidR="009F4731" w:rsidRPr="00321DDC">
          <w:rPr>
            <w:color w:val="000000" w:themeColor="text1"/>
            <w:sz w:val="28"/>
            <w:szCs w:val="28"/>
          </w:rPr>
          <w:t>Реформа российского гражданского законодательства</w:t>
        </w:r>
      </w:hyperlink>
      <w:r w:rsidR="009F4731" w:rsidRPr="00321DDC">
        <w:rPr>
          <w:color w:val="000000" w:themeColor="text1"/>
          <w:sz w:val="28"/>
          <w:szCs w:val="28"/>
        </w:rPr>
        <w:t xml:space="preserve">: промежуточные итоги / В.В. </w:t>
      </w:r>
      <w:proofErr w:type="spellStart"/>
      <w:r w:rsidR="009F4731" w:rsidRPr="00321DDC">
        <w:rPr>
          <w:color w:val="000000" w:themeColor="text1"/>
          <w:sz w:val="28"/>
          <w:szCs w:val="28"/>
        </w:rPr>
        <w:t>Витрянский</w:t>
      </w:r>
      <w:proofErr w:type="spellEnd"/>
      <w:r w:rsidR="009F4731" w:rsidRPr="00321DDC">
        <w:rPr>
          <w:color w:val="000000" w:themeColor="text1"/>
          <w:sz w:val="28"/>
          <w:szCs w:val="28"/>
        </w:rPr>
        <w:t>. - М.: Статут, 2016. - 431 с.</w:t>
      </w:r>
    </w:p>
    <w:p w:rsidR="009F4731"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13. </w:t>
      </w:r>
      <w:r w:rsidR="00326E81" w:rsidRPr="00326E81">
        <w:rPr>
          <w:color w:val="000000" w:themeColor="text1"/>
          <w:sz w:val="28"/>
          <w:szCs w:val="28"/>
        </w:rPr>
        <w:t xml:space="preserve">Гражданское право: учебник: в 2 т. / С.С. Алексеев, О.Г. Алексеева, К.П. Беляев и др.; под ред. Б.М. </w:t>
      </w:r>
      <w:proofErr w:type="spellStart"/>
      <w:r w:rsidR="00326E81" w:rsidRPr="00326E81">
        <w:rPr>
          <w:color w:val="000000" w:themeColor="text1"/>
          <w:sz w:val="28"/>
          <w:szCs w:val="28"/>
        </w:rPr>
        <w:t>Гонгало</w:t>
      </w:r>
      <w:proofErr w:type="spellEnd"/>
      <w:r w:rsidR="00326E81" w:rsidRPr="00326E81">
        <w:rPr>
          <w:color w:val="000000" w:themeColor="text1"/>
          <w:sz w:val="28"/>
          <w:szCs w:val="28"/>
        </w:rPr>
        <w:t xml:space="preserve">. 3-е изд., </w:t>
      </w:r>
      <w:proofErr w:type="spellStart"/>
      <w:r w:rsidR="00326E81" w:rsidRPr="00326E81">
        <w:rPr>
          <w:color w:val="000000" w:themeColor="text1"/>
          <w:sz w:val="28"/>
          <w:szCs w:val="28"/>
        </w:rPr>
        <w:t>перераб</w:t>
      </w:r>
      <w:proofErr w:type="spellEnd"/>
      <w:r w:rsidR="00326E81" w:rsidRPr="00326E81">
        <w:rPr>
          <w:color w:val="000000" w:themeColor="text1"/>
          <w:sz w:val="28"/>
          <w:szCs w:val="28"/>
        </w:rPr>
        <w:t xml:space="preserve">. и доп. </w:t>
      </w:r>
      <w:r w:rsidR="00326E81">
        <w:rPr>
          <w:color w:val="000000" w:themeColor="text1"/>
          <w:sz w:val="28"/>
          <w:szCs w:val="28"/>
        </w:rPr>
        <w:t xml:space="preserve">- </w:t>
      </w:r>
      <w:r w:rsidR="00326E81" w:rsidRPr="00326E81">
        <w:rPr>
          <w:color w:val="000000" w:themeColor="text1"/>
          <w:sz w:val="28"/>
          <w:szCs w:val="28"/>
        </w:rPr>
        <w:t xml:space="preserve">М.: Статут, 2018. </w:t>
      </w:r>
      <w:r w:rsidR="00326E81">
        <w:rPr>
          <w:color w:val="000000" w:themeColor="text1"/>
          <w:sz w:val="28"/>
          <w:szCs w:val="28"/>
        </w:rPr>
        <w:t xml:space="preserve">- </w:t>
      </w:r>
      <w:r w:rsidR="00326E81" w:rsidRPr="00326E81">
        <w:rPr>
          <w:color w:val="000000" w:themeColor="text1"/>
          <w:sz w:val="28"/>
          <w:szCs w:val="28"/>
        </w:rPr>
        <w:t xml:space="preserve">Т. 1. </w:t>
      </w:r>
      <w:r w:rsidR="00326E81">
        <w:rPr>
          <w:color w:val="000000" w:themeColor="text1"/>
          <w:sz w:val="28"/>
          <w:szCs w:val="28"/>
        </w:rPr>
        <w:t xml:space="preserve">- </w:t>
      </w:r>
      <w:r w:rsidR="00326E81" w:rsidRPr="00326E81">
        <w:rPr>
          <w:color w:val="000000" w:themeColor="text1"/>
          <w:sz w:val="28"/>
          <w:szCs w:val="28"/>
        </w:rPr>
        <w:t>528 с.</w:t>
      </w:r>
    </w:p>
    <w:p w:rsidR="00405629" w:rsidRPr="00321DDC" w:rsidRDefault="00EF3B0C" w:rsidP="00EF3B0C">
      <w:pPr>
        <w:pStyle w:val="a5"/>
        <w:spacing w:line="360" w:lineRule="auto"/>
        <w:ind w:firstLine="567"/>
        <w:jc w:val="both"/>
        <w:rPr>
          <w:color w:val="000000" w:themeColor="text1"/>
          <w:sz w:val="28"/>
          <w:szCs w:val="28"/>
        </w:rPr>
      </w:pPr>
      <w:r>
        <w:rPr>
          <w:color w:val="000000" w:themeColor="text1"/>
          <w:sz w:val="28"/>
          <w:szCs w:val="28"/>
        </w:rPr>
        <w:t xml:space="preserve">14. </w:t>
      </w:r>
      <w:r w:rsidR="00405629" w:rsidRPr="009E452F">
        <w:rPr>
          <w:color w:val="000000" w:themeColor="text1"/>
          <w:sz w:val="28"/>
          <w:szCs w:val="28"/>
        </w:rPr>
        <w:t xml:space="preserve">Дегтярева Н.С. Понятие и отличительные особенности недвижимого имущества. Требования к сделкам с недвижимостью. Признание договора купли-продажи недвижимости недействительным // СПС </w:t>
      </w:r>
      <w:proofErr w:type="spellStart"/>
      <w:r w:rsidR="00405629" w:rsidRPr="009E452F">
        <w:rPr>
          <w:color w:val="000000" w:themeColor="text1"/>
          <w:sz w:val="28"/>
          <w:szCs w:val="28"/>
        </w:rPr>
        <w:t>КонсультантПлюс</w:t>
      </w:r>
      <w:proofErr w:type="spellEnd"/>
      <w:r w:rsidR="00405629" w:rsidRPr="009E452F">
        <w:rPr>
          <w:color w:val="000000" w:themeColor="text1"/>
          <w:sz w:val="28"/>
          <w:szCs w:val="28"/>
        </w:rPr>
        <w:t>. 2020.</w:t>
      </w:r>
    </w:p>
    <w:p w:rsidR="00702B3C" w:rsidRPr="0017478D" w:rsidRDefault="00702B3C" w:rsidP="00EF3B0C">
      <w:pPr>
        <w:spacing w:after="0"/>
        <w:ind w:firstLine="567"/>
        <w:rPr>
          <w:rFonts w:ascii="Times New Roman" w:hAnsi="Times New Roman"/>
        </w:rPr>
      </w:pPr>
      <w:bookmarkStart w:id="1" w:name="_GoBack"/>
      <w:bookmarkEnd w:id="1"/>
    </w:p>
    <w:sectPr w:rsidR="00702B3C" w:rsidRPr="0017478D" w:rsidSect="00E1593D">
      <w:headerReference w:type="default" r:id="rId12"/>
      <w:pgSz w:w="11906" w:h="16838" w:code="9"/>
      <w:pgMar w:top="1134" w:right="851" w:bottom="1134" w:left="1134"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885" w:rsidRDefault="00330885">
      <w:pPr>
        <w:spacing w:after="0" w:line="240" w:lineRule="auto"/>
      </w:pPr>
      <w:r>
        <w:separator/>
      </w:r>
    </w:p>
  </w:endnote>
  <w:endnote w:type="continuationSeparator" w:id="0">
    <w:p w:rsidR="00330885" w:rsidRDefault="00330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885" w:rsidRDefault="00330885">
      <w:pPr>
        <w:spacing w:after="0" w:line="240" w:lineRule="auto"/>
      </w:pPr>
      <w:r>
        <w:separator/>
      </w:r>
    </w:p>
  </w:footnote>
  <w:footnote w:type="continuationSeparator" w:id="0">
    <w:p w:rsidR="00330885" w:rsidRDefault="00330885">
      <w:pPr>
        <w:spacing w:after="0" w:line="240" w:lineRule="auto"/>
      </w:pPr>
      <w:r>
        <w:continuationSeparator/>
      </w:r>
    </w:p>
  </w:footnote>
  <w:footnote w:id="1">
    <w:p w:rsidR="00C75215" w:rsidRDefault="00C75215">
      <w:pPr>
        <w:pStyle w:val="a5"/>
      </w:pPr>
      <w:r>
        <w:rPr>
          <w:rStyle w:val="ab"/>
        </w:rPr>
        <w:footnoteRef/>
      </w:r>
      <w:r>
        <w:t xml:space="preserve"> Нормативно-правовые акты изучаются студентами в последней действующей редакции.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087794"/>
      <w:docPartObj>
        <w:docPartGallery w:val="Page Numbers (Top of Page)"/>
        <w:docPartUnique/>
      </w:docPartObj>
    </w:sdtPr>
    <w:sdtEndPr/>
    <w:sdtContent>
      <w:p w:rsidR="009F4731" w:rsidRDefault="009F4731" w:rsidP="009F4731">
        <w:pPr>
          <w:pStyle w:val="a8"/>
          <w:jc w:val="right"/>
        </w:pPr>
        <w:r w:rsidRPr="009F4731">
          <w:rPr>
            <w:rFonts w:ascii="Times New Roman" w:hAnsi="Times New Roman"/>
          </w:rPr>
          <w:fldChar w:fldCharType="begin"/>
        </w:r>
        <w:r w:rsidRPr="009F4731">
          <w:rPr>
            <w:rFonts w:ascii="Times New Roman" w:hAnsi="Times New Roman"/>
          </w:rPr>
          <w:instrText>PAGE   \* MERGEFORMAT</w:instrText>
        </w:r>
        <w:r w:rsidRPr="009F4731">
          <w:rPr>
            <w:rFonts w:ascii="Times New Roman" w:hAnsi="Times New Roman"/>
          </w:rPr>
          <w:fldChar w:fldCharType="separate"/>
        </w:r>
        <w:r w:rsidR="00EF3B0C">
          <w:rPr>
            <w:rFonts w:ascii="Times New Roman" w:hAnsi="Times New Roman"/>
            <w:noProof/>
          </w:rPr>
          <w:t>14</w:t>
        </w:r>
        <w:r w:rsidRPr="009F4731">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3B6E26FA"/>
    <w:multiLevelType w:val="hybridMultilevel"/>
    <w:tmpl w:val="37B21D0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2">
    <w:nsid w:val="4B7B6EC9"/>
    <w:multiLevelType w:val="hybridMultilevel"/>
    <w:tmpl w:val="73A047C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56984369"/>
    <w:multiLevelType w:val="hybridMultilevel"/>
    <w:tmpl w:val="9A7AACD0"/>
    <w:lvl w:ilvl="0" w:tplc="CFBE34F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61A07846"/>
    <w:multiLevelType w:val="multilevel"/>
    <w:tmpl w:val="D2246F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4513E64"/>
    <w:multiLevelType w:val="hybridMultilevel"/>
    <w:tmpl w:val="ACD85F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68DC0D33"/>
    <w:multiLevelType w:val="hybridMultilevel"/>
    <w:tmpl w:val="21783C5E"/>
    <w:lvl w:ilvl="0" w:tplc="CFBE34FC">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7">
    <w:nsid w:val="6A894C1E"/>
    <w:multiLevelType w:val="hybridMultilevel"/>
    <w:tmpl w:val="48F40642"/>
    <w:lvl w:ilvl="0" w:tplc="EA5C8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8"/>
  </w:num>
  <w:num w:numId="4">
    <w:abstractNumId w:val="4"/>
  </w:num>
  <w:num w:numId="5">
    <w:abstractNumId w:val="2"/>
  </w:num>
  <w:num w:numId="6">
    <w:abstractNumId w:val="5"/>
  </w:num>
  <w:num w:numId="7">
    <w:abstractNumId w:val="6"/>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26"/>
    <w:rsid w:val="000A7C96"/>
    <w:rsid w:val="000E3477"/>
    <w:rsid w:val="00105E24"/>
    <w:rsid w:val="00145266"/>
    <w:rsid w:val="0017478D"/>
    <w:rsid w:val="001B6DD5"/>
    <w:rsid w:val="001C1B38"/>
    <w:rsid w:val="00203635"/>
    <w:rsid w:val="00297CF7"/>
    <w:rsid w:val="002A29B5"/>
    <w:rsid w:val="00302930"/>
    <w:rsid w:val="00326E81"/>
    <w:rsid w:val="00330885"/>
    <w:rsid w:val="00405629"/>
    <w:rsid w:val="00455AB1"/>
    <w:rsid w:val="005A6F2B"/>
    <w:rsid w:val="005E1407"/>
    <w:rsid w:val="005F2713"/>
    <w:rsid w:val="005F4CB7"/>
    <w:rsid w:val="006364DC"/>
    <w:rsid w:val="00681A12"/>
    <w:rsid w:val="00683529"/>
    <w:rsid w:val="00702B3C"/>
    <w:rsid w:val="007867E6"/>
    <w:rsid w:val="00827B66"/>
    <w:rsid w:val="00882BD8"/>
    <w:rsid w:val="00896142"/>
    <w:rsid w:val="00923205"/>
    <w:rsid w:val="00944FD4"/>
    <w:rsid w:val="009919A7"/>
    <w:rsid w:val="009B6926"/>
    <w:rsid w:val="009F4731"/>
    <w:rsid w:val="00A22D48"/>
    <w:rsid w:val="00AB1D45"/>
    <w:rsid w:val="00AD5F2A"/>
    <w:rsid w:val="00B10BB7"/>
    <w:rsid w:val="00BF1737"/>
    <w:rsid w:val="00BF1832"/>
    <w:rsid w:val="00C75215"/>
    <w:rsid w:val="00C95C26"/>
    <w:rsid w:val="00D0168C"/>
    <w:rsid w:val="00D021BB"/>
    <w:rsid w:val="00D452D1"/>
    <w:rsid w:val="00DA4DD1"/>
    <w:rsid w:val="00DA5FE8"/>
    <w:rsid w:val="00DC27B6"/>
    <w:rsid w:val="00E1593D"/>
    <w:rsid w:val="00E16D5B"/>
    <w:rsid w:val="00E51096"/>
    <w:rsid w:val="00EF3B0C"/>
    <w:rsid w:val="00FB1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68352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3529"/>
    <w:rPr>
      <w:rFonts w:ascii="Calibri" w:eastAsia="Times New Roman" w:hAnsi="Calibri" w:cs="Times New Roman"/>
    </w:rPr>
  </w:style>
  <w:style w:type="table" w:styleId="aa">
    <w:name w:val="Table Grid"/>
    <w:basedOn w:val="a1"/>
    <w:uiPriority w:val="39"/>
    <w:rsid w:val="009F4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otnote reference"/>
    <w:basedOn w:val="a0"/>
    <w:uiPriority w:val="99"/>
    <w:semiHidden/>
    <w:unhideWhenUsed/>
    <w:rsid w:val="00C75215"/>
    <w:rPr>
      <w:vertAlign w:val="superscript"/>
    </w:rPr>
  </w:style>
  <w:style w:type="paragraph" w:styleId="ac">
    <w:name w:val="Balloon Text"/>
    <w:basedOn w:val="a"/>
    <w:link w:val="ad"/>
    <w:uiPriority w:val="99"/>
    <w:semiHidden/>
    <w:unhideWhenUsed/>
    <w:rsid w:val="00D016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0168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926"/>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B6926"/>
    <w:pPr>
      <w:tabs>
        <w:tab w:val="center" w:pos="4677"/>
        <w:tab w:val="right" w:pos="9355"/>
      </w:tabs>
    </w:pPr>
  </w:style>
  <w:style w:type="character" w:customStyle="1" w:styleId="a4">
    <w:name w:val="Нижний колонтитул Знак"/>
    <w:basedOn w:val="a0"/>
    <w:link w:val="a3"/>
    <w:uiPriority w:val="99"/>
    <w:rsid w:val="009B6926"/>
    <w:rPr>
      <w:rFonts w:ascii="Calibri" w:eastAsia="Times New Roman" w:hAnsi="Calibri" w:cs="Times New Roman"/>
    </w:rPr>
  </w:style>
  <w:style w:type="paragraph" w:styleId="a5">
    <w:name w:val="footnote text"/>
    <w:basedOn w:val="a"/>
    <w:link w:val="a6"/>
    <w:uiPriority w:val="99"/>
    <w:rsid w:val="0017478D"/>
    <w:pPr>
      <w:spacing w:after="0" w:line="240" w:lineRule="auto"/>
    </w:pPr>
    <w:rPr>
      <w:rFonts w:ascii="Times New Roman" w:hAnsi="Times New Roman"/>
      <w:spacing w:val="3"/>
      <w:sz w:val="20"/>
      <w:szCs w:val="20"/>
      <w:lang w:eastAsia="ru-RU"/>
    </w:rPr>
  </w:style>
  <w:style w:type="character" w:customStyle="1" w:styleId="a6">
    <w:name w:val="Текст сноски Знак"/>
    <w:basedOn w:val="a0"/>
    <w:link w:val="a5"/>
    <w:uiPriority w:val="99"/>
    <w:rsid w:val="0017478D"/>
    <w:rPr>
      <w:rFonts w:ascii="Times New Roman" w:eastAsia="Times New Roman" w:hAnsi="Times New Roman" w:cs="Times New Roman"/>
      <w:spacing w:val="3"/>
      <w:sz w:val="20"/>
      <w:szCs w:val="20"/>
      <w:lang w:eastAsia="ru-RU"/>
    </w:rPr>
  </w:style>
  <w:style w:type="paragraph" w:styleId="a7">
    <w:name w:val="List Paragraph"/>
    <w:basedOn w:val="a"/>
    <w:uiPriority w:val="34"/>
    <w:qFormat/>
    <w:rsid w:val="0017478D"/>
    <w:pPr>
      <w:ind w:left="720"/>
      <w:contextualSpacing/>
    </w:pPr>
    <w:rPr>
      <w:rFonts w:eastAsia="Calibri"/>
    </w:rPr>
  </w:style>
  <w:style w:type="paragraph" w:styleId="a8">
    <w:name w:val="header"/>
    <w:basedOn w:val="a"/>
    <w:link w:val="a9"/>
    <w:uiPriority w:val="99"/>
    <w:unhideWhenUsed/>
    <w:rsid w:val="0068352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3529"/>
    <w:rPr>
      <w:rFonts w:ascii="Calibri" w:eastAsia="Times New Roman" w:hAnsi="Calibri" w:cs="Times New Roman"/>
    </w:rPr>
  </w:style>
  <w:style w:type="table" w:styleId="aa">
    <w:name w:val="Table Grid"/>
    <w:basedOn w:val="a1"/>
    <w:uiPriority w:val="39"/>
    <w:rsid w:val="009F47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otnote reference"/>
    <w:basedOn w:val="a0"/>
    <w:uiPriority w:val="99"/>
    <w:semiHidden/>
    <w:unhideWhenUsed/>
    <w:rsid w:val="00C75215"/>
    <w:rPr>
      <w:vertAlign w:val="superscript"/>
    </w:rPr>
  </w:style>
  <w:style w:type="paragraph" w:styleId="ac">
    <w:name w:val="Balloon Text"/>
    <w:basedOn w:val="a"/>
    <w:link w:val="ad"/>
    <w:uiPriority w:val="99"/>
    <w:semiHidden/>
    <w:unhideWhenUsed/>
    <w:rsid w:val="00D016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0168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73949853A0971862E6DD72C292971B54BDBF66DC65DDA8677FC4770997A28AAC0D1F3A0F1739BjEiCK"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59CA7-50CD-4FA5-9F4B-ACFC22FD1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4517</Words>
  <Characters>25753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28</cp:revision>
  <dcterms:created xsi:type="dcterms:W3CDTF">2019-07-07T07:16:00Z</dcterms:created>
  <dcterms:modified xsi:type="dcterms:W3CDTF">2024-07-24T19:03:00Z</dcterms:modified>
</cp:coreProperties>
</file>